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9872F5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23.08.2022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9872F5">
        <w:rPr>
          <w:b/>
          <w:sz w:val="28"/>
          <w:szCs w:val="28"/>
        </w:rPr>
        <w:t>260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9872F5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</w:t>
      </w:r>
      <w:proofErr w:type="spellStart"/>
      <w:r>
        <w:t>Нефтегазизыскания</w:t>
      </w:r>
      <w:proofErr w:type="spellEnd"/>
      <w:r>
        <w:t>-Альянс», п. 3.7 Положения о реестре членов Ассоциации СРО «</w:t>
      </w:r>
      <w:proofErr w:type="spellStart"/>
      <w:r>
        <w:t>Нефтегазизыскания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9872F5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отношении ООО «</w:t>
      </w:r>
      <w:proofErr w:type="spellStart"/>
      <w:r>
        <w:t>Газпромнефть</w:t>
      </w:r>
      <w:proofErr w:type="spellEnd"/>
      <w:r>
        <w:t>-СМ» (ИНН 7728640182), номер в реестре членов Ассоциации - 187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9872F5" w:rsidTr="009872F5">
        <w:tc>
          <w:tcPr>
            <w:tcW w:w="4855" w:type="dxa"/>
            <w:vAlign w:val="center"/>
          </w:tcPr>
          <w:p w:rsidR="009872F5" w:rsidRPr="009872F5" w:rsidRDefault="009872F5" w:rsidP="009872F5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9872F5" w:rsidRPr="009872F5" w:rsidRDefault="009872F5" w:rsidP="009872F5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9872F5" w:rsidTr="009872F5">
        <w:tc>
          <w:tcPr>
            <w:tcW w:w="4855" w:type="dxa"/>
            <w:vAlign w:val="center"/>
          </w:tcPr>
          <w:p w:rsidR="009872F5" w:rsidRPr="009872F5" w:rsidRDefault="009872F5" w:rsidP="009872F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9872F5" w:rsidRPr="009872F5" w:rsidRDefault="009872F5" w:rsidP="009872F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Генеральный директор </w:t>
            </w:r>
            <w:proofErr w:type="spellStart"/>
            <w:r>
              <w:rPr>
                <w:sz w:val="16"/>
              </w:rPr>
              <w:t>Скоромец</w:t>
            </w:r>
            <w:proofErr w:type="spellEnd"/>
            <w:r>
              <w:rPr>
                <w:sz w:val="16"/>
              </w:rPr>
              <w:t xml:space="preserve"> Анатолий Анатольевич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9872F5" w:rsidP="00B55FC1">
      <w:pPr>
        <w:spacing w:line="288" w:lineRule="auto"/>
        <w:ind w:firstLine="567"/>
        <w:jc w:val="both"/>
      </w:pPr>
      <w:r>
        <w:t>Внести в реестр членов Ассоциации в отношении ООО «ЭХМ» (ИНН 5612162078), номер в реестре членов Ассоциации - 495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9872F5" w:rsidTr="009872F5">
        <w:tc>
          <w:tcPr>
            <w:tcW w:w="4855" w:type="dxa"/>
            <w:vAlign w:val="center"/>
          </w:tcPr>
          <w:p w:rsidR="009872F5" w:rsidRPr="009872F5" w:rsidRDefault="009872F5" w:rsidP="009872F5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9872F5" w:rsidRPr="009872F5" w:rsidRDefault="009872F5" w:rsidP="009872F5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9872F5" w:rsidTr="009872F5">
        <w:tc>
          <w:tcPr>
            <w:tcW w:w="4855" w:type="dxa"/>
            <w:vAlign w:val="center"/>
          </w:tcPr>
          <w:p w:rsidR="009872F5" w:rsidRPr="009872F5" w:rsidRDefault="009872F5" w:rsidP="009872F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9872F5" w:rsidRDefault="009872F5" w:rsidP="009872F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50000 руб.</w:t>
            </w:r>
          </w:p>
          <w:p w:rsidR="009872F5" w:rsidRPr="009872F5" w:rsidRDefault="009872F5" w:rsidP="009872F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150000 руб.</w:t>
            </w:r>
          </w:p>
        </w:tc>
      </w:tr>
      <w:tr w:rsidR="009872F5" w:rsidTr="009872F5">
        <w:tc>
          <w:tcPr>
            <w:tcW w:w="4855" w:type="dxa"/>
            <w:vAlign w:val="center"/>
          </w:tcPr>
          <w:p w:rsidR="009872F5" w:rsidRPr="009872F5" w:rsidRDefault="009872F5" w:rsidP="009872F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заключенному с использованием конкурентных способов заключения договоров</w:t>
            </w:r>
          </w:p>
        </w:tc>
        <w:tc>
          <w:tcPr>
            <w:tcW w:w="4856" w:type="dxa"/>
            <w:vAlign w:val="center"/>
          </w:tcPr>
          <w:p w:rsidR="009872F5" w:rsidRPr="009872F5" w:rsidRDefault="009872F5" w:rsidP="009872F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Имеет право</w:t>
            </w:r>
          </w:p>
        </w:tc>
      </w:tr>
      <w:tr w:rsidR="009872F5" w:rsidTr="009872F5">
        <w:tc>
          <w:tcPr>
            <w:tcW w:w="4855" w:type="dxa"/>
            <w:vAlign w:val="center"/>
          </w:tcPr>
          <w:p w:rsidR="009872F5" w:rsidRPr="009872F5" w:rsidRDefault="009872F5" w:rsidP="009872F5">
            <w:pPr>
              <w:spacing w:line="288" w:lineRule="auto"/>
              <w:rPr>
                <w:sz w:val="16"/>
              </w:rPr>
            </w:pPr>
            <w:bookmarkStart w:id="3" w:name="_GoBack"/>
            <w:bookmarkEnd w:id="3"/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9872F5" w:rsidRPr="009872F5" w:rsidRDefault="009872F5" w:rsidP="009872F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 (предельный размер обязательств по договорам подряда на выполнение инженерных изысканий с использованием конкурентных способов заключения договоров не превышает двадцать пять миллионов рублей)</w:t>
            </w:r>
          </w:p>
        </w:tc>
      </w:tr>
    </w:tbl>
    <w:p w:rsidR="009872F5" w:rsidRDefault="009872F5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  <w:bookmarkStart w:id="4" w:name="приказание"/>
      <w:bookmarkStart w:id="5" w:name="mark"/>
      <w:bookmarkEnd w:id="4"/>
      <w:bookmarkEnd w:id="5"/>
    </w:p>
    <w:p w:rsidR="00AE1870" w:rsidRDefault="00AE1870" w:rsidP="003913A6">
      <w:pPr>
        <w:spacing w:line="288" w:lineRule="auto"/>
      </w:pPr>
    </w:p>
    <w:p w:rsidR="00AE1870" w:rsidRDefault="00AE1870" w:rsidP="003913A6">
      <w:pPr>
        <w:spacing w:line="288" w:lineRule="auto"/>
      </w:pPr>
    </w:p>
    <w:p w:rsidR="00EC3866" w:rsidRPr="00AE1870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AE1870" w:rsidRDefault="00DE44CE" w:rsidP="003913A6">
      <w:pPr>
        <w:spacing w:line="288" w:lineRule="auto"/>
      </w:pPr>
    </w:p>
    <w:sectPr w:rsidR="00DE44CE" w:rsidRPr="00AE1870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5BF7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872F5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1870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E25D1-AA88-416C-96E6-9874D14D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4</cp:revision>
  <cp:lastPrinted>2022-08-23T11:44:00Z</cp:lastPrinted>
  <dcterms:created xsi:type="dcterms:W3CDTF">2022-08-23T11:40:00Z</dcterms:created>
  <dcterms:modified xsi:type="dcterms:W3CDTF">2022-08-23T11:58:00Z</dcterms:modified>
</cp:coreProperties>
</file>