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32CA0" w:rsidRDefault="00B35368" w:rsidP="00832CA0">
      <w:pPr>
        <w:spacing w:after="0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ПРОТОКОЛ № </w:t>
      </w:r>
      <w:r w:rsidR="005C63F7">
        <w:rPr>
          <w:b/>
          <w:sz w:val="22"/>
          <w:szCs w:val="22"/>
        </w:rPr>
        <w:t>40</w:t>
      </w:r>
    </w:p>
    <w:p w:rsidR="00B35368" w:rsidRPr="00832CA0" w:rsidRDefault="00B64C47" w:rsidP="00832CA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вне</w:t>
      </w:r>
      <w:r w:rsidR="003E302F" w:rsidRPr="00832CA0">
        <w:rPr>
          <w:b/>
          <w:sz w:val="22"/>
          <w:szCs w:val="22"/>
        </w:rPr>
        <w:t>о</w:t>
      </w:r>
      <w:r w:rsidR="007B2784" w:rsidRPr="00832CA0">
        <w:rPr>
          <w:b/>
          <w:sz w:val="22"/>
          <w:szCs w:val="22"/>
        </w:rPr>
        <w:t>чередного</w:t>
      </w:r>
      <w:r w:rsidR="00B35368" w:rsidRPr="00832CA0">
        <w:rPr>
          <w:b/>
          <w:sz w:val="22"/>
          <w:szCs w:val="22"/>
        </w:rPr>
        <w:t xml:space="preserve"> Общего собрания членов </w:t>
      </w:r>
      <w:r w:rsidR="00906489" w:rsidRPr="00832CA0">
        <w:rPr>
          <w:b/>
          <w:sz w:val="22"/>
          <w:szCs w:val="22"/>
        </w:rPr>
        <w:br/>
      </w:r>
      <w:r w:rsidR="00282194" w:rsidRPr="00832CA0">
        <w:rPr>
          <w:b/>
          <w:sz w:val="22"/>
          <w:szCs w:val="22"/>
        </w:rPr>
        <w:t>Ассоциации</w:t>
      </w:r>
      <w:r w:rsidR="00906489" w:rsidRPr="00832CA0">
        <w:rPr>
          <w:b/>
          <w:sz w:val="22"/>
          <w:szCs w:val="22"/>
        </w:rPr>
        <w:t xml:space="preserve"> саморегулируемой организации </w:t>
      </w:r>
      <w:r w:rsidR="009B0040" w:rsidRPr="00832CA0">
        <w:rPr>
          <w:b/>
          <w:sz w:val="22"/>
          <w:szCs w:val="22"/>
        </w:rPr>
        <w:t xml:space="preserve">«Объединение </w:t>
      </w:r>
      <w:r w:rsidR="00CB2B5F" w:rsidRPr="00832CA0">
        <w:rPr>
          <w:b/>
          <w:sz w:val="22"/>
          <w:szCs w:val="22"/>
        </w:rPr>
        <w:t>изыскателей для проектирования и строительства</w:t>
      </w:r>
      <w:r w:rsidR="00F867BA" w:rsidRPr="00832CA0">
        <w:rPr>
          <w:b/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объектов топливно-энергетического комплекса</w:t>
      </w:r>
      <w:r w:rsidR="009B0040" w:rsidRPr="00832CA0">
        <w:rPr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«Нефтегаз</w:t>
      </w:r>
      <w:r w:rsidR="00CB2B5F" w:rsidRPr="00832CA0">
        <w:rPr>
          <w:b/>
          <w:sz w:val="22"/>
          <w:szCs w:val="22"/>
        </w:rPr>
        <w:t>изыскания</w:t>
      </w:r>
      <w:r w:rsidR="009B0040" w:rsidRPr="00832CA0">
        <w:rPr>
          <w:b/>
          <w:sz w:val="22"/>
          <w:szCs w:val="22"/>
        </w:rPr>
        <w:t>-Альянс»</w:t>
      </w:r>
      <w:r w:rsidR="00F867BA" w:rsidRPr="00832CA0">
        <w:rPr>
          <w:b/>
          <w:sz w:val="22"/>
          <w:szCs w:val="22"/>
        </w:rPr>
        <w:t xml:space="preserve"> </w:t>
      </w:r>
    </w:p>
    <w:p w:rsidR="00F867BA" w:rsidRPr="00832CA0" w:rsidRDefault="00F867BA" w:rsidP="00832CA0">
      <w:pPr>
        <w:spacing w:after="0"/>
        <w:ind w:firstLine="567"/>
        <w:jc w:val="center"/>
        <w:rPr>
          <w:sz w:val="22"/>
          <w:szCs w:val="22"/>
        </w:rPr>
      </w:pPr>
    </w:p>
    <w:p w:rsidR="00B35368" w:rsidRPr="00832CA0" w:rsidRDefault="00B35368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>Полное наименование</w:t>
      </w:r>
      <w:r w:rsidR="00564B3D" w:rsidRPr="00832CA0">
        <w:rPr>
          <w:b/>
          <w:sz w:val="22"/>
          <w:szCs w:val="22"/>
        </w:rPr>
        <w:t>:</w:t>
      </w:r>
      <w:r w:rsidRPr="00832CA0">
        <w:rPr>
          <w:b/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Ассоциация</w:t>
      </w:r>
      <w:r w:rsidR="00294818" w:rsidRPr="00832CA0">
        <w:rPr>
          <w:sz w:val="22"/>
          <w:szCs w:val="22"/>
        </w:rPr>
        <w:t xml:space="preserve"> </w:t>
      </w:r>
      <w:r w:rsidR="00906489" w:rsidRPr="00832CA0">
        <w:rPr>
          <w:sz w:val="22"/>
          <w:szCs w:val="22"/>
        </w:rPr>
        <w:t xml:space="preserve">саморегулируемая организация </w:t>
      </w:r>
      <w:r w:rsidR="00294818" w:rsidRPr="00832CA0">
        <w:rPr>
          <w:sz w:val="22"/>
          <w:szCs w:val="22"/>
        </w:rPr>
        <w:t xml:space="preserve">«Объединение </w:t>
      </w:r>
      <w:r w:rsidR="00CB2B5F" w:rsidRPr="00832CA0">
        <w:rPr>
          <w:sz w:val="22"/>
          <w:szCs w:val="22"/>
        </w:rPr>
        <w:t>изыскателей для проектирования и строительства</w:t>
      </w:r>
      <w:r w:rsidR="00294818" w:rsidRPr="00832CA0">
        <w:rPr>
          <w:sz w:val="22"/>
          <w:szCs w:val="22"/>
        </w:rPr>
        <w:t xml:space="preserve"> объектов топливно-энергетического комплекса «Нефтегаз</w:t>
      </w:r>
      <w:r w:rsidR="00CB2B5F" w:rsidRPr="00832CA0">
        <w:rPr>
          <w:sz w:val="22"/>
          <w:szCs w:val="22"/>
        </w:rPr>
        <w:t>изыскания</w:t>
      </w:r>
      <w:r w:rsidR="00294818" w:rsidRPr="00832CA0">
        <w:rPr>
          <w:sz w:val="22"/>
          <w:szCs w:val="22"/>
        </w:rPr>
        <w:t>-Альянс»</w:t>
      </w:r>
      <w:r w:rsidR="008F2E15" w:rsidRPr="00832CA0">
        <w:rPr>
          <w:sz w:val="22"/>
          <w:szCs w:val="22"/>
        </w:rPr>
        <w:t xml:space="preserve"> (далее также </w:t>
      </w:r>
      <w:r w:rsidR="005E4D07" w:rsidRPr="00832CA0">
        <w:rPr>
          <w:sz w:val="22"/>
          <w:szCs w:val="22"/>
        </w:rPr>
        <w:t>Ассоциация</w:t>
      </w:r>
      <w:r w:rsidR="008F2E15" w:rsidRPr="00832CA0">
        <w:rPr>
          <w:sz w:val="22"/>
          <w:szCs w:val="22"/>
        </w:rPr>
        <w:t>)</w:t>
      </w:r>
      <w:r w:rsidR="00564B3D" w:rsidRPr="00832CA0">
        <w:rPr>
          <w:sz w:val="22"/>
          <w:szCs w:val="22"/>
        </w:rPr>
        <w:t>.</w:t>
      </w:r>
      <w:r w:rsidR="00294818" w:rsidRPr="00832CA0"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 xml:space="preserve">Форма проведения Собрания членов </w:t>
      </w:r>
      <w:r w:rsidR="005E4D07" w:rsidRPr="00832CA0">
        <w:rPr>
          <w:b/>
          <w:sz w:val="22"/>
          <w:szCs w:val="22"/>
        </w:rPr>
        <w:t>Ассоциации</w:t>
      </w:r>
      <w:r w:rsidRPr="00832CA0">
        <w:rPr>
          <w:b/>
          <w:sz w:val="22"/>
          <w:szCs w:val="22"/>
        </w:rPr>
        <w:t>:</w:t>
      </w:r>
      <w:r w:rsidRPr="00832CA0">
        <w:rPr>
          <w:sz w:val="22"/>
          <w:szCs w:val="22"/>
        </w:rPr>
        <w:t xml:space="preserve"> совместное присутствие (собрание). </w:t>
      </w:r>
    </w:p>
    <w:p w:rsidR="008F2E15" w:rsidRPr="00832CA0" w:rsidRDefault="008F2E15" w:rsidP="00832CA0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282"/>
        <w:gridCol w:w="4456"/>
      </w:tblGrid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Дата проведения </w:t>
            </w:r>
            <w:r w:rsidR="00832CA0" w:rsidRPr="003E382B">
              <w:rPr>
                <w:b/>
                <w:sz w:val="20"/>
                <w:szCs w:val="20"/>
              </w:rPr>
              <w:t>собрания</w:t>
            </w:r>
            <w:r w:rsidRPr="003E382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3A6550" w:rsidP="005E367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63F7">
              <w:rPr>
                <w:sz w:val="20"/>
                <w:szCs w:val="20"/>
              </w:rPr>
              <w:t xml:space="preserve"> октября 2022 года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3E382B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bottom"/>
          </w:tcPr>
          <w:p w:rsidR="008F2E15" w:rsidRPr="003E382B" w:rsidRDefault="005C63F7" w:rsidP="005E367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E4215">
              <w:rPr>
                <w:sz w:val="20"/>
                <w:szCs w:val="20"/>
              </w:rPr>
              <w:t xml:space="preserve"> час. 00. мин.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Время начала </w:t>
            </w:r>
            <w:r w:rsidR="00832CA0" w:rsidRPr="003E382B">
              <w:rPr>
                <w:b/>
                <w:sz w:val="20"/>
                <w:szCs w:val="20"/>
              </w:rPr>
              <w:t>с</w:t>
            </w:r>
            <w:r w:rsidRPr="003E382B">
              <w:rPr>
                <w:b/>
                <w:sz w:val="20"/>
                <w:szCs w:val="20"/>
              </w:rPr>
              <w:t>обрания:</w:t>
            </w:r>
            <w:r w:rsidRPr="003E382B">
              <w:rPr>
                <w:sz w:val="20"/>
                <w:szCs w:val="20"/>
              </w:rPr>
              <w:t xml:space="preserve"> </w:t>
            </w:r>
            <w:r w:rsidRPr="003E382B">
              <w:rPr>
                <w:sz w:val="20"/>
                <w:szCs w:val="20"/>
              </w:rPr>
              <w:tab/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5C63F7" w:rsidP="005C63F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F2E15" w:rsidRPr="003E382B">
              <w:rPr>
                <w:sz w:val="20"/>
                <w:szCs w:val="20"/>
              </w:rPr>
              <w:t xml:space="preserve"> час. </w:t>
            </w:r>
            <w:r>
              <w:rPr>
                <w:sz w:val="20"/>
                <w:szCs w:val="20"/>
              </w:rPr>
              <w:t>30</w:t>
            </w:r>
            <w:r w:rsidR="008F2E15" w:rsidRPr="003E382B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Место проведения </w:t>
            </w:r>
            <w:r w:rsidR="00832CA0" w:rsidRPr="003E382B">
              <w:rPr>
                <w:b/>
                <w:sz w:val="20"/>
                <w:szCs w:val="20"/>
              </w:rPr>
              <w:t>с</w:t>
            </w:r>
            <w:r w:rsidRPr="003E382B">
              <w:rPr>
                <w:b/>
                <w:sz w:val="20"/>
                <w:szCs w:val="20"/>
              </w:rPr>
              <w:t>обрания: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8F2E15" w:rsidP="00832CA0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3E382B" w:rsidRDefault="005E4D07" w:rsidP="00832CA0">
      <w:pPr>
        <w:spacing w:after="0"/>
        <w:ind w:firstLine="567"/>
        <w:jc w:val="both"/>
        <w:rPr>
          <w:sz w:val="18"/>
          <w:szCs w:val="18"/>
        </w:rPr>
      </w:pPr>
    </w:p>
    <w:p w:rsidR="00B1390A" w:rsidRDefault="00EF1C4F" w:rsidP="00832CA0">
      <w:pPr>
        <w:spacing w:after="0"/>
        <w:ind w:firstLine="284"/>
        <w:jc w:val="both"/>
        <w:rPr>
          <w:sz w:val="22"/>
          <w:szCs w:val="22"/>
        </w:rPr>
      </w:pPr>
      <w:r w:rsidRPr="0014709B">
        <w:rPr>
          <w:sz w:val="22"/>
          <w:szCs w:val="22"/>
        </w:rPr>
        <w:t xml:space="preserve">На Собрании зарегистрированы и присутствуют </w:t>
      </w:r>
      <w:r w:rsidRPr="00653BAC">
        <w:rPr>
          <w:sz w:val="22"/>
          <w:szCs w:val="22"/>
        </w:rPr>
        <w:t>представители</w:t>
      </w:r>
      <w:r w:rsidR="00BC6D67" w:rsidRPr="00653BAC">
        <w:rPr>
          <w:sz w:val="22"/>
          <w:szCs w:val="22"/>
        </w:rPr>
        <w:t xml:space="preserve"> </w:t>
      </w:r>
      <w:r w:rsidR="00072CAE">
        <w:rPr>
          <w:sz w:val="22"/>
          <w:szCs w:val="22"/>
        </w:rPr>
        <w:t>217</w:t>
      </w:r>
      <w:r w:rsidR="00541894" w:rsidRPr="007D1B1D">
        <w:rPr>
          <w:sz w:val="22"/>
          <w:szCs w:val="22"/>
        </w:rPr>
        <w:t xml:space="preserve"> </w:t>
      </w:r>
      <w:r w:rsidR="00743C9A" w:rsidRPr="007D1B1D">
        <w:rPr>
          <w:sz w:val="22"/>
          <w:szCs w:val="22"/>
        </w:rPr>
        <w:t xml:space="preserve">из </w:t>
      </w:r>
      <w:r w:rsidR="00072CAE">
        <w:rPr>
          <w:sz w:val="22"/>
          <w:szCs w:val="22"/>
        </w:rPr>
        <w:t>394</w:t>
      </w:r>
      <w:r w:rsidR="00CB2B5F" w:rsidRPr="007D1B1D">
        <w:rPr>
          <w:sz w:val="22"/>
          <w:szCs w:val="22"/>
        </w:rPr>
        <w:t xml:space="preserve"> </w:t>
      </w:r>
      <w:r w:rsidRPr="007D1B1D">
        <w:rPr>
          <w:sz w:val="22"/>
          <w:szCs w:val="22"/>
        </w:rPr>
        <w:t xml:space="preserve">членов </w:t>
      </w:r>
      <w:r w:rsidR="00282194" w:rsidRPr="007D1B1D">
        <w:rPr>
          <w:sz w:val="22"/>
          <w:szCs w:val="22"/>
        </w:rPr>
        <w:t>Ассоциации</w:t>
      </w:r>
      <w:r w:rsidRPr="007D1B1D">
        <w:rPr>
          <w:sz w:val="22"/>
          <w:szCs w:val="22"/>
        </w:rPr>
        <w:t xml:space="preserve"> (список членов </w:t>
      </w:r>
      <w:r w:rsidR="00282194" w:rsidRPr="007D1B1D">
        <w:rPr>
          <w:sz w:val="22"/>
          <w:szCs w:val="22"/>
        </w:rPr>
        <w:t>Ассоциации</w:t>
      </w:r>
      <w:r w:rsidRPr="007D1B1D">
        <w:rPr>
          <w:sz w:val="22"/>
          <w:szCs w:val="22"/>
        </w:rPr>
        <w:t xml:space="preserve">, представители которых присутствуют на </w:t>
      </w:r>
      <w:r w:rsidR="00832CA0" w:rsidRPr="007D1B1D">
        <w:rPr>
          <w:sz w:val="22"/>
          <w:szCs w:val="22"/>
        </w:rPr>
        <w:t>с</w:t>
      </w:r>
      <w:r w:rsidRPr="007D1B1D">
        <w:rPr>
          <w:sz w:val="22"/>
          <w:szCs w:val="22"/>
        </w:rPr>
        <w:t xml:space="preserve">обрании, прилагается - </w:t>
      </w:r>
      <w:r w:rsidR="00C03FE8" w:rsidRPr="007D1B1D">
        <w:rPr>
          <w:sz w:val="22"/>
          <w:szCs w:val="22"/>
        </w:rPr>
        <w:t>П</w:t>
      </w:r>
      <w:r w:rsidRPr="007D1B1D">
        <w:rPr>
          <w:sz w:val="22"/>
          <w:szCs w:val="22"/>
        </w:rPr>
        <w:t xml:space="preserve">риложение № 1 к настоящему протоколу), что составляет </w:t>
      </w:r>
      <w:r w:rsidR="00072CAE">
        <w:rPr>
          <w:sz w:val="22"/>
          <w:szCs w:val="22"/>
        </w:rPr>
        <w:t>55,8</w:t>
      </w:r>
      <w:r w:rsidR="003D0168" w:rsidRPr="007D1B1D">
        <w:rPr>
          <w:sz w:val="22"/>
          <w:szCs w:val="22"/>
        </w:rPr>
        <w:t xml:space="preserve"> </w:t>
      </w:r>
      <w:r w:rsidR="00E3495F" w:rsidRPr="007D1B1D">
        <w:rPr>
          <w:sz w:val="22"/>
          <w:szCs w:val="22"/>
        </w:rPr>
        <w:t>%</w:t>
      </w:r>
      <w:r w:rsidRPr="007D1B1D">
        <w:rPr>
          <w:sz w:val="22"/>
          <w:szCs w:val="22"/>
        </w:rPr>
        <w:t xml:space="preserve"> от</w:t>
      </w:r>
      <w:r w:rsidRPr="00653BAC">
        <w:rPr>
          <w:sz w:val="22"/>
          <w:szCs w:val="22"/>
        </w:rPr>
        <w:t xml:space="preserve"> общего числа членов </w:t>
      </w:r>
      <w:r w:rsidR="005E4D07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. </w:t>
      </w:r>
    </w:p>
    <w:p w:rsidR="00B64C47" w:rsidRPr="00653BAC" w:rsidRDefault="00B64C47" w:rsidP="00832CA0">
      <w:pPr>
        <w:spacing w:after="0"/>
        <w:ind w:firstLine="284"/>
        <w:jc w:val="both"/>
        <w:rPr>
          <w:sz w:val="22"/>
          <w:szCs w:val="22"/>
        </w:rPr>
      </w:pPr>
    </w:p>
    <w:p w:rsidR="00EF1C4F" w:rsidRPr="00832CA0" w:rsidRDefault="00EF1C4F" w:rsidP="00832CA0">
      <w:pPr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Собрание правомочно</w:t>
      </w:r>
      <w:r w:rsidR="004125E3" w:rsidRPr="00832CA0">
        <w:rPr>
          <w:sz w:val="22"/>
          <w:szCs w:val="22"/>
        </w:rPr>
        <w:t xml:space="preserve"> принимать решения</w:t>
      </w:r>
      <w:r w:rsidRPr="00832CA0">
        <w:rPr>
          <w:sz w:val="22"/>
          <w:szCs w:val="22"/>
        </w:rPr>
        <w:t xml:space="preserve">. Кворум для принятия решений по всем вопросам повестки дня имеется. </w:t>
      </w:r>
      <w:r w:rsidRPr="00832CA0">
        <w:rPr>
          <w:bCs/>
          <w:sz w:val="22"/>
          <w:szCs w:val="22"/>
        </w:rPr>
        <w:t xml:space="preserve">Полномочия </w:t>
      </w:r>
      <w:r w:rsidRPr="00832CA0">
        <w:rPr>
          <w:sz w:val="22"/>
          <w:szCs w:val="22"/>
        </w:rPr>
        <w:t xml:space="preserve">представителей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</w:t>
      </w:r>
      <w:r w:rsidRPr="00832CA0">
        <w:rPr>
          <w:bCs/>
          <w:sz w:val="22"/>
          <w:szCs w:val="22"/>
        </w:rPr>
        <w:t>проверены.</w:t>
      </w:r>
    </w:p>
    <w:p w:rsidR="00EF1C4F" w:rsidRPr="00832CA0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На </w:t>
      </w:r>
      <w:r w:rsidR="008729CA" w:rsidRPr="00832CA0">
        <w:rPr>
          <w:bCs/>
          <w:sz w:val="22"/>
          <w:szCs w:val="22"/>
        </w:rPr>
        <w:t>Собрании</w:t>
      </w:r>
      <w:r w:rsidRPr="00832CA0">
        <w:rPr>
          <w:bCs/>
          <w:sz w:val="22"/>
          <w:szCs w:val="22"/>
        </w:rPr>
        <w:t xml:space="preserve"> председательствует </w:t>
      </w:r>
      <w:r w:rsidR="008C0868" w:rsidRPr="00832CA0">
        <w:rPr>
          <w:bCs/>
          <w:sz w:val="22"/>
          <w:szCs w:val="22"/>
        </w:rPr>
        <w:t>Председатель</w:t>
      </w:r>
      <w:r w:rsidRPr="00832CA0">
        <w:rPr>
          <w:bCs/>
          <w:sz w:val="22"/>
          <w:szCs w:val="22"/>
        </w:rPr>
        <w:t xml:space="preserve"> </w:t>
      </w:r>
      <w:r w:rsidR="00EF1C4F" w:rsidRPr="00832CA0">
        <w:rPr>
          <w:bCs/>
          <w:sz w:val="22"/>
          <w:szCs w:val="22"/>
        </w:rPr>
        <w:t xml:space="preserve">Совета </w:t>
      </w:r>
      <w:r w:rsidR="005E4D07" w:rsidRPr="00832CA0">
        <w:rPr>
          <w:bCs/>
          <w:sz w:val="22"/>
          <w:szCs w:val="22"/>
        </w:rPr>
        <w:t>Ассоциации</w:t>
      </w:r>
      <w:r w:rsidR="00EF1C4F" w:rsidRPr="00832CA0">
        <w:rPr>
          <w:bCs/>
          <w:sz w:val="22"/>
          <w:szCs w:val="22"/>
        </w:rPr>
        <w:t xml:space="preserve"> </w:t>
      </w:r>
      <w:r w:rsidR="006E4215">
        <w:rPr>
          <w:bCs/>
          <w:sz w:val="22"/>
          <w:szCs w:val="22"/>
        </w:rPr>
        <w:t>Анатолий Алексеевич Кастерин</w:t>
      </w:r>
      <w:r w:rsidR="0068333B" w:rsidRPr="00832CA0">
        <w:rPr>
          <w:bCs/>
          <w:sz w:val="22"/>
          <w:szCs w:val="22"/>
        </w:rPr>
        <w:t>.</w:t>
      </w:r>
      <w:bookmarkStart w:id="0" w:name="_GoBack"/>
      <w:bookmarkEnd w:id="0"/>
    </w:p>
    <w:p w:rsidR="00B64C47" w:rsidRDefault="00755ECC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>Обязанности секретаря</w:t>
      </w:r>
      <w:r w:rsidR="00EF1C4F" w:rsidRPr="00832CA0">
        <w:rPr>
          <w:bCs/>
          <w:sz w:val="22"/>
          <w:szCs w:val="22"/>
        </w:rPr>
        <w:t xml:space="preserve"> </w:t>
      </w:r>
      <w:r w:rsidR="008729CA" w:rsidRPr="00832CA0">
        <w:rPr>
          <w:bCs/>
          <w:sz w:val="22"/>
          <w:szCs w:val="22"/>
        </w:rPr>
        <w:t>Собрания</w:t>
      </w:r>
      <w:r w:rsidRPr="00832CA0">
        <w:rPr>
          <w:bCs/>
          <w:sz w:val="22"/>
          <w:szCs w:val="22"/>
        </w:rPr>
        <w:t xml:space="preserve"> возложены на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генерального директора</w:t>
      </w:r>
      <w:r w:rsidR="003F57B2" w:rsidRPr="00832CA0">
        <w:rPr>
          <w:bCs/>
          <w:sz w:val="22"/>
          <w:szCs w:val="22"/>
        </w:rPr>
        <w:t xml:space="preserve"> </w:t>
      </w:r>
      <w:r w:rsidR="005E4D07" w:rsidRPr="00832CA0">
        <w:rPr>
          <w:bCs/>
          <w:sz w:val="22"/>
          <w:szCs w:val="22"/>
        </w:rPr>
        <w:t>Ассоциации</w:t>
      </w:r>
      <w:r w:rsidR="003F57B2" w:rsidRPr="00832CA0">
        <w:rPr>
          <w:bCs/>
          <w:sz w:val="22"/>
          <w:szCs w:val="22"/>
        </w:rPr>
        <w:t xml:space="preserve"> Андрея Александровича Ходуса.</w:t>
      </w:r>
    </w:p>
    <w:p w:rsidR="00C513A7" w:rsidRDefault="00C513A7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03095" w:rsidRPr="00832CA0" w:rsidRDefault="00403095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Подсчет голосов </w:t>
      </w:r>
      <w:r w:rsidR="005E2A86" w:rsidRPr="00832CA0">
        <w:rPr>
          <w:bCs/>
          <w:sz w:val="22"/>
          <w:szCs w:val="22"/>
        </w:rPr>
        <w:t>по</w:t>
      </w:r>
      <w:r w:rsidR="00E623CD" w:rsidRPr="00832CA0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Pr="00832CA0">
        <w:rPr>
          <w:bCs/>
          <w:sz w:val="22"/>
          <w:szCs w:val="22"/>
        </w:rPr>
        <w:t xml:space="preserve">. </w:t>
      </w:r>
      <w:r w:rsidR="003E302F" w:rsidRPr="00832CA0">
        <w:rPr>
          <w:bCs/>
          <w:sz w:val="22"/>
          <w:szCs w:val="22"/>
        </w:rPr>
        <w:t>Протокол Собрания подписывают Председатель и секретарь Собрания.</w:t>
      </w:r>
    </w:p>
    <w:p w:rsidR="0046550C" w:rsidRPr="00832CA0" w:rsidRDefault="0046550C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Default="00B35368" w:rsidP="00B1390A">
      <w:pPr>
        <w:spacing w:after="0"/>
        <w:ind w:firstLine="284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ПОВЕСТКА ДНЯ</w:t>
      </w:r>
    </w:p>
    <w:p w:rsidR="005C63F7" w:rsidRPr="00832CA0" w:rsidRDefault="005C63F7" w:rsidP="00B1390A">
      <w:pPr>
        <w:spacing w:after="0"/>
        <w:ind w:firstLine="284"/>
        <w:jc w:val="center"/>
        <w:rPr>
          <w:b/>
          <w:sz w:val="22"/>
          <w:szCs w:val="22"/>
        </w:rPr>
      </w:pPr>
    </w:p>
    <w:p w:rsidR="00C2685A" w:rsidRPr="00C513A7" w:rsidRDefault="00C2685A" w:rsidP="00B1390A">
      <w:pPr>
        <w:spacing w:after="0"/>
        <w:ind w:firstLine="284"/>
        <w:jc w:val="center"/>
        <w:rPr>
          <w:b/>
          <w:sz w:val="12"/>
          <w:szCs w:val="12"/>
        </w:rPr>
      </w:pPr>
    </w:p>
    <w:p w:rsidR="005C63F7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 xml:space="preserve">О внесении изменений </w:t>
      </w:r>
      <w:proofErr w:type="gramStart"/>
      <w:r w:rsidRPr="005C63F7">
        <w:rPr>
          <w:bCs/>
          <w:color w:val="000000"/>
          <w:sz w:val="22"/>
          <w:szCs w:val="22"/>
        </w:rPr>
        <w:t>в</w:t>
      </w:r>
      <w:proofErr w:type="gramEnd"/>
      <w:r w:rsidRPr="005C63F7">
        <w:rPr>
          <w:bCs/>
          <w:color w:val="000000"/>
          <w:sz w:val="22"/>
          <w:szCs w:val="22"/>
        </w:rPr>
        <w:t xml:space="preserve"> внутренние документы Ассоциации 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5C63F7" w:rsidRPr="005C63F7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</w:p>
    <w:p w:rsidR="005C63F7" w:rsidRPr="005C63F7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1.</w:t>
      </w:r>
      <w:r w:rsidRPr="005C63F7">
        <w:rPr>
          <w:bCs/>
          <w:color w:val="000000"/>
          <w:sz w:val="22"/>
          <w:szCs w:val="22"/>
        </w:rPr>
        <w:tab/>
        <w:t>Положение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«Нефтегазизыскания-Альянс» от 13.04.2017, протокол № 22);</w:t>
      </w:r>
    </w:p>
    <w:p w:rsidR="005C63F7" w:rsidRPr="005C63F7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2.</w:t>
      </w:r>
      <w:r w:rsidRPr="005C63F7">
        <w:rPr>
          <w:bCs/>
          <w:color w:val="000000"/>
          <w:sz w:val="22"/>
          <w:szCs w:val="22"/>
        </w:rPr>
        <w:tab/>
        <w:t>Положение о компенсационном фонде возмещения вреда Ассоциации СРО «Нефтегазизыскания-Альянс» (утв. Решением Общего собрания членов НП СРО «Нефтегазизыскания-Альянс» от 20.12.2016, протокол № 21);</w:t>
      </w:r>
    </w:p>
    <w:p w:rsidR="005C63F7" w:rsidRPr="005C63F7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3.</w:t>
      </w:r>
      <w:r w:rsidRPr="005C63F7">
        <w:rPr>
          <w:bCs/>
          <w:color w:val="000000"/>
          <w:sz w:val="22"/>
          <w:szCs w:val="22"/>
        </w:rPr>
        <w:tab/>
        <w:t>Положение о компенсационном фонде обеспечения договорных обязательств НП СРО «Нефтегазизыскания-Альянс» (утв. решением Общего собрания членов НП СРО «Нефтегазизыскания-Альянс» от 20.12.2016, протокол № 21);</w:t>
      </w:r>
    </w:p>
    <w:p w:rsidR="005C63F7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4.</w:t>
      </w:r>
      <w:r w:rsidRPr="005C63F7">
        <w:rPr>
          <w:bCs/>
          <w:color w:val="000000"/>
          <w:sz w:val="22"/>
          <w:szCs w:val="22"/>
        </w:rPr>
        <w:tab/>
        <w:t xml:space="preserve">Положение </w:t>
      </w:r>
      <w:proofErr w:type="gramStart"/>
      <w:r w:rsidRPr="005C63F7">
        <w:rPr>
          <w:bCs/>
          <w:color w:val="000000"/>
          <w:sz w:val="22"/>
          <w:szCs w:val="22"/>
        </w:rPr>
        <w:t>реестре</w:t>
      </w:r>
      <w:proofErr w:type="gramEnd"/>
      <w:r w:rsidRPr="005C63F7">
        <w:rPr>
          <w:bCs/>
          <w:color w:val="000000"/>
          <w:sz w:val="22"/>
          <w:szCs w:val="22"/>
        </w:rPr>
        <w:t xml:space="preserve"> членов НП СРО «Нефтегазизыскания-Альянс» (утв. решением Общего собрания членов НП СРО «Нефтегазизыскания-Альянс» от 13.04.2017, протокол № 22)</w:t>
      </w:r>
    </w:p>
    <w:p w:rsidR="005C63F7" w:rsidRPr="00B1390A" w:rsidRDefault="005C63F7" w:rsidP="005C63F7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</w:p>
    <w:p w:rsidR="004801E5" w:rsidRPr="00832CA0" w:rsidRDefault="004801E5" w:rsidP="00B1390A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5C63F7" w:rsidRPr="005C63F7" w:rsidRDefault="00F80188" w:rsidP="005C63F7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lastRenderedPageBreak/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1</w:t>
      </w:r>
      <w:r w:rsidR="00275D5E" w:rsidRPr="00832CA0">
        <w:rPr>
          <w:b/>
          <w:sz w:val="22"/>
          <w:szCs w:val="22"/>
        </w:rPr>
        <w:t xml:space="preserve"> </w:t>
      </w:r>
      <w:r w:rsidRPr="00832CA0">
        <w:rPr>
          <w:sz w:val="22"/>
          <w:szCs w:val="22"/>
        </w:rPr>
        <w:t>повестки дня</w:t>
      </w:r>
      <w:r w:rsidR="006B3A41" w:rsidRPr="00832CA0">
        <w:rPr>
          <w:sz w:val="22"/>
          <w:szCs w:val="22"/>
        </w:rPr>
        <w:t xml:space="preserve"> </w:t>
      </w:r>
      <w:r w:rsidR="005C63F7">
        <w:rPr>
          <w:sz w:val="22"/>
          <w:szCs w:val="22"/>
        </w:rPr>
        <w:t>«</w:t>
      </w:r>
      <w:r w:rsidR="005C63F7" w:rsidRPr="005C63F7">
        <w:rPr>
          <w:sz w:val="22"/>
          <w:szCs w:val="22"/>
        </w:rPr>
        <w:t xml:space="preserve">О внесении изменений </w:t>
      </w:r>
      <w:proofErr w:type="gramStart"/>
      <w:r w:rsidR="005C63F7" w:rsidRPr="005C63F7">
        <w:rPr>
          <w:sz w:val="22"/>
          <w:szCs w:val="22"/>
        </w:rPr>
        <w:t>в</w:t>
      </w:r>
      <w:proofErr w:type="gramEnd"/>
      <w:r w:rsidR="005C63F7" w:rsidRPr="005C63F7">
        <w:rPr>
          <w:sz w:val="22"/>
          <w:szCs w:val="22"/>
        </w:rPr>
        <w:t xml:space="preserve"> внутренние документы Ассоциации 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5C63F7" w:rsidRPr="005C63F7" w:rsidRDefault="005C63F7" w:rsidP="005C63F7">
      <w:pPr>
        <w:spacing w:after="0"/>
        <w:jc w:val="both"/>
        <w:rPr>
          <w:sz w:val="22"/>
          <w:szCs w:val="22"/>
        </w:rPr>
      </w:pPr>
    </w:p>
    <w:p w:rsidR="005C63F7" w:rsidRPr="005C63F7" w:rsidRDefault="005C63F7" w:rsidP="005C63F7">
      <w:pPr>
        <w:spacing w:after="0"/>
        <w:jc w:val="both"/>
        <w:rPr>
          <w:sz w:val="22"/>
          <w:szCs w:val="22"/>
        </w:rPr>
      </w:pPr>
      <w:r w:rsidRPr="005C63F7">
        <w:rPr>
          <w:sz w:val="22"/>
          <w:szCs w:val="22"/>
        </w:rPr>
        <w:t>1.</w:t>
      </w:r>
      <w:r w:rsidRPr="005C63F7">
        <w:rPr>
          <w:sz w:val="22"/>
          <w:szCs w:val="22"/>
        </w:rPr>
        <w:tab/>
        <w:t>Положение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«Нефтегазизыскания-Альянс» от 13.04.2017, протокол № 22);</w:t>
      </w:r>
    </w:p>
    <w:p w:rsidR="005C63F7" w:rsidRPr="005C63F7" w:rsidRDefault="005C63F7" w:rsidP="005C63F7">
      <w:pPr>
        <w:spacing w:after="0"/>
        <w:jc w:val="both"/>
        <w:rPr>
          <w:sz w:val="22"/>
          <w:szCs w:val="22"/>
        </w:rPr>
      </w:pPr>
      <w:r w:rsidRPr="005C63F7">
        <w:rPr>
          <w:sz w:val="22"/>
          <w:szCs w:val="22"/>
        </w:rPr>
        <w:t>2.</w:t>
      </w:r>
      <w:r w:rsidRPr="005C63F7">
        <w:rPr>
          <w:sz w:val="22"/>
          <w:szCs w:val="22"/>
        </w:rPr>
        <w:tab/>
        <w:t>Положение о компенсационном фонде возмещения вреда Ассоциации СРО «Нефтегазизыскания-Альянс» (утв. Решением Общего собрания членов НП СРО «Нефтегазизыскания-Альянс» от 20.12.2016, протокол № 21);</w:t>
      </w:r>
    </w:p>
    <w:p w:rsidR="005C63F7" w:rsidRPr="005C63F7" w:rsidRDefault="005C63F7" w:rsidP="005C63F7">
      <w:pPr>
        <w:spacing w:after="0"/>
        <w:jc w:val="both"/>
        <w:rPr>
          <w:sz w:val="22"/>
          <w:szCs w:val="22"/>
        </w:rPr>
      </w:pPr>
      <w:r w:rsidRPr="005C63F7">
        <w:rPr>
          <w:sz w:val="22"/>
          <w:szCs w:val="22"/>
        </w:rPr>
        <w:t>3.</w:t>
      </w:r>
      <w:r w:rsidRPr="005C63F7">
        <w:rPr>
          <w:sz w:val="22"/>
          <w:szCs w:val="22"/>
        </w:rPr>
        <w:tab/>
        <w:t>Положение о компенсационном фонде обеспечения договорных обязательств НП СРО «Нефтегазизыскания-Альянс» (утв. решением Общего собрания членов НП СРО «Нефтегазизыскания-Альянс» от 20.12.2016, протокол № 21);</w:t>
      </w:r>
    </w:p>
    <w:p w:rsidR="00F80188" w:rsidRPr="00832CA0" w:rsidRDefault="005C63F7" w:rsidP="005C63F7">
      <w:pPr>
        <w:spacing w:after="0"/>
        <w:jc w:val="both"/>
        <w:rPr>
          <w:bCs/>
          <w:color w:val="000000"/>
          <w:sz w:val="22"/>
          <w:szCs w:val="22"/>
        </w:rPr>
      </w:pPr>
      <w:r w:rsidRPr="005C63F7">
        <w:rPr>
          <w:sz w:val="22"/>
          <w:szCs w:val="22"/>
        </w:rPr>
        <w:t>4.</w:t>
      </w:r>
      <w:r w:rsidRPr="005C63F7">
        <w:rPr>
          <w:sz w:val="22"/>
          <w:szCs w:val="22"/>
        </w:rPr>
        <w:tab/>
        <w:t xml:space="preserve">Положение </w:t>
      </w:r>
      <w:proofErr w:type="gramStart"/>
      <w:r w:rsidRPr="005C63F7">
        <w:rPr>
          <w:sz w:val="22"/>
          <w:szCs w:val="22"/>
        </w:rPr>
        <w:t>реестре</w:t>
      </w:r>
      <w:proofErr w:type="gramEnd"/>
      <w:r w:rsidRPr="005C63F7">
        <w:rPr>
          <w:sz w:val="22"/>
          <w:szCs w:val="22"/>
        </w:rPr>
        <w:t xml:space="preserve"> членов НП СРО «Нефтегазизыскания-Альянс» (утв. решением Общего собрания членов НП СРО «Нефтегазизыскания-Альянс» от 13.04.2017, протокол № 22)</w:t>
      </w:r>
      <w:r>
        <w:rPr>
          <w:sz w:val="22"/>
          <w:szCs w:val="22"/>
        </w:rPr>
        <w:t>»</w:t>
      </w:r>
    </w:p>
    <w:p w:rsidR="00F80188" w:rsidRPr="003E382B" w:rsidRDefault="00F80188" w:rsidP="00832CA0">
      <w:pPr>
        <w:pStyle w:val="a3"/>
        <w:spacing w:after="0"/>
        <w:ind w:left="0" w:firstLine="708"/>
        <w:contextualSpacing w:val="0"/>
        <w:jc w:val="both"/>
        <w:rPr>
          <w:sz w:val="18"/>
          <w:szCs w:val="18"/>
        </w:rPr>
      </w:pPr>
    </w:p>
    <w:p w:rsidR="00F80188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B1390A" w:rsidRPr="003E382B" w:rsidRDefault="00B1390A" w:rsidP="00832CA0">
      <w:pPr>
        <w:spacing w:after="0"/>
        <w:jc w:val="both"/>
        <w:rPr>
          <w:b/>
          <w:sz w:val="18"/>
          <w:szCs w:val="18"/>
        </w:rPr>
      </w:pPr>
    </w:p>
    <w:p w:rsidR="006B3A41" w:rsidRDefault="00B1390A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Генерального директора Ассоциации, </w:t>
      </w:r>
      <w:r w:rsidR="005C63F7">
        <w:rPr>
          <w:sz w:val="22"/>
          <w:szCs w:val="22"/>
        </w:rPr>
        <w:t xml:space="preserve">сообщившего о необходимости внести изменения </w:t>
      </w:r>
      <w:proofErr w:type="gramStart"/>
      <w:r w:rsidR="005C63F7">
        <w:rPr>
          <w:sz w:val="22"/>
          <w:szCs w:val="22"/>
        </w:rPr>
        <w:t>в</w:t>
      </w:r>
      <w:proofErr w:type="gramEnd"/>
      <w:r w:rsidR="005C63F7">
        <w:rPr>
          <w:sz w:val="22"/>
          <w:szCs w:val="22"/>
        </w:rPr>
        <w:t xml:space="preserve"> внутренние документы Ассоциации в связи с изменениями законодательства Российской Федерации о градостроительной деятельности, в том числе в части требований к должностным обязанностям специалистов по организации инженерных изысканий, в части правил ведения реестра в связи с введением в действие норм о Едином реестре сведений о членах саморегулируемой организации и их обязательствах, правил размещения компенсационных фондов Ассоциации.</w:t>
      </w:r>
    </w:p>
    <w:p w:rsidR="005C63F7" w:rsidRDefault="005C63F7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внутренние документы предлагается внести посредством их утверждения в новой редакции. </w:t>
      </w:r>
    </w:p>
    <w:p w:rsidR="00B1390A" w:rsidRPr="00832CA0" w:rsidRDefault="00B1390A" w:rsidP="00B1390A">
      <w:pPr>
        <w:spacing w:after="0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6B3A41" w:rsidRPr="003E382B" w:rsidRDefault="006B3A41" w:rsidP="00832CA0">
      <w:pPr>
        <w:pStyle w:val="a3"/>
        <w:spacing w:after="0"/>
        <w:ind w:left="0" w:firstLine="284"/>
        <w:jc w:val="both"/>
        <w:rPr>
          <w:b/>
          <w:sz w:val="18"/>
          <w:szCs w:val="18"/>
        </w:rPr>
      </w:pPr>
    </w:p>
    <w:p w:rsidR="005C63F7" w:rsidRPr="005C63F7" w:rsidRDefault="005C63F7" w:rsidP="005C63F7">
      <w:pPr>
        <w:pStyle w:val="a3"/>
        <w:tabs>
          <w:tab w:val="left" w:pos="426"/>
        </w:tabs>
        <w:spacing w:after="0"/>
        <w:ind w:left="0"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Внести изменения</w:t>
      </w:r>
      <w:r w:rsidRPr="005C63F7">
        <w:rPr>
          <w:bCs/>
          <w:color w:val="000000"/>
          <w:sz w:val="22"/>
          <w:szCs w:val="22"/>
        </w:rPr>
        <w:t xml:space="preserve"> </w:t>
      </w:r>
      <w:proofErr w:type="gramStart"/>
      <w:r w:rsidRPr="005C63F7">
        <w:rPr>
          <w:bCs/>
          <w:color w:val="000000"/>
          <w:sz w:val="22"/>
          <w:szCs w:val="22"/>
        </w:rPr>
        <w:t>в</w:t>
      </w:r>
      <w:proofErr w:type="gramEnd"/>
      <w:r w:rsidRPr="005C63F7">
        <w:rPr>
          <w:bCs/>
          <w:color w:val="000000"/>
          <w:sz w:val="22"/>
          <w:szCs w:val="22"/>
        </w:rPr>
        <w:t xml:space="preserve"> внутренние документы Ассоциации 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bCs/>
          <w:color w:val="000000"/>
          <w:sz w:val="22"/>
          <w:szCs w:val="22"/>
        </w:rPr>
        <w:t xml:space="preserve"> посредством их утверждения в новой редакции</w:t>
      </w:r>
      <w:r w:rsidRPr="005C63F7">
        <w:rPr>
          <w:bCs/>
          <w:color w:val="000000"/>
          <w:sz w:val="22"/>
          <w:szCs w:val="22"/>
        </w:rPr>
        <w:t>:</w:t>
      </w:r>
    </w:p>
    <w:p w:rsidR="005C63F7" w:rsidRPr="005C63F7" w:rsidRDefault="005C63F7" w:rsidP="005C63F7">
      <w:pPr>
        <w:pStyle w:val="a3"/>
        <w:tabs>
          <w:tab w:val="left" w:pos="426"/>
        </w:tabs>
        <w:spacing w:after="0"/>
        <w:ind w:left="0" w:firstLine="567"/>
        <w:jc w:val="both"/>
        <w:rPr>
          <w:bCs/>
          <w:color w:val="000000"/>
          <w:sz w:val="22"/>
          <w:szCs w:val="22"/>
        </w:rPr>
      </w:pPr>
    </w:p>
    <w:p w:rsidR="005C63F7" w:rsidRPr="005C63F7" w:rsidRDefault="005C63F7" w:rsidP="005C63F7">
      <w:pPr>
        <w:pStyle w:val="a3"/>
        <w:tabs>
          <w:tab w:val="left" w:pos="426"/>
        </w:tabs>
        <w:spacing w:after="0"/>
        <w:ind w:left="0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1.</w:t>
      </w:r>
      <w:r w:rsidRPr="005C63F7">
        <w:rPr>
          <w:bCs/>
          <w:color w:val="000000"/>
          <w:sz w:val="22"/>
          <w:szCs w:val="22"/>
        </w:rPr>
        <w:tab/>
        <w:t>Положение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«Нефтегазизыскания-Альянс» от 13.04.2017, протокол № 22)</w:t>
      </w:r>
      <w:r>
        <w:rPr>
          <w:bCs/>
          <w:color w:val="000000"/>
          <w:sz w:val="22"/>
          <w:szCs w:val="22"/>
        </w:rPr>
        <w:t>, Приложение 2 к Протоколу</w:t>
      </w:r>
      <w:r w:rsidRPr="005C63F7">
        <w:rPr>
          <w:bCs/>
          <w:color w:val="000000"/>
          <w:sz w:val="22"/>
          <w:szCs w:val="22"/>
        </w:rPr>
        <w:t>;</w:t>
      </w:r>
    </w:p>
    <w:p w:rsidR="005C63F7" w:rsidRPr="005C63F7" w:rsidRDefault="005C63F7" w:rsidP="005C63F7">
      <w:pPr>
        <w:pStyle w:val="a3"/>
        <w:tabs>
          <w:tab w:val="left" w:pos="426"/>
        </w:tabs>
        <w:spacing w:after="0"/>
        <w:ind w:left="0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2.</w:t>
      </w:r>
      <w:r w:rsidRPr="005C63F7">
        <w:rPr>
          <w:bCs/>
          <w:color w:val="000000"/>
          <w:sz w:val="22"/>
          <w:szCs w:val="22"/>
        </w:rPr>
        <w:tab/>
        <w:t>Положение о компенсационном фонде возмещения вреда Ассоциации СРО «Нефтегазизыскания-Альянс» (утв. Решением Общего собрания членов НП СРО «Нефтегазизыскания-Альянс» от 20.12.2016, протокол № 21)</w:t>
      </w:r>
      <w:r>
        <w:rPr>
          <w:bCs/>
          <w:color w:val="000000"/>
          <w:sz w:val="22"/>
          <w:szCs w:val="22"/>
        </w:rPr>
        <w:t>, Приложение 3 к Протоколу</w:t>
      </w:r>
      <w:r w:rsidRPr="005C63F7">
        <w:rPr>
          <w:bCs/>
          <w:color w:val="000000"/>
          <w:sz w:val="22"/>
          <w:szCs w:val="22"/>
        </w:rPr>
        <w:t>;</w:t>
      </w:r>
    </w:p>
    <w:p w:rsidR="005C63F7" w:rsidRPr="005C63F7" w:rsidRDefault="005C63F7" w:rsidP="005C63F7">
      <w:pPr>
        <w:pStyle w:val="a3"/>
        <w:tabs>
          <w:tab w:val="left" w:pos="426"/>
        </w:tabs>
        <w:spacing w:after="0"/>
        <w:ind w:left="0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3.</w:t>
      </w:r>
      <w:r w:rsidRPr="005C63F7">
        <w:rPr>
          <w:bCs/>
          <w:color w:val="000000"/>
          <w:sz w:val="22"/>
          <w:szCs w:val="22"/>
        </w:rPr>
        <w:tab/>
        <w:t>Положение о компенсационном фонде обеспечения договорных обязательств НП СРО «Нефтегазизыскания-Альянс» (утв. решением Общего собрания членов НП СРО «Нефтегазизыскания-Альянс» от 20.12.2016, протокол № 21)</w:t>
      </w:r>
      <w:r>
        <w:rPr>
          <w:bCs/>
          <w:color w:val="000000"/>
          <w:sz w:val="22"/>
          <w:szCs w:val="22"/>
        </w:rPr>
        <w:t>, Приложение 4 к Протоколу</w:t>
      </w:r>
      <w:r w:rsidRPr="005C63F7">
        <w:rPr>
          <w:bCs/>
          <w:color w:val="000000"/>
          <w:sz w:val="22"/>
          <w:szCs w:val="22"/>
        </w:rPr>
        <w:t>;</w:t>
      </w:r>
    </w:p>
    <w:p w:rsidR="00F80188" w:rsidRDefault="005C63F7" w:rsidP="005C63F7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bCs/>
          <w:color w:val="000000"/>
          <w:sz w:val="22"/>
          <w:szCs w:val="22"/>
        </w:rPr>
      </w:pPr>
      <w:r w:rsidRPr="005C63F7">
        <w:rPr>
          <w:bCs/>
          <w:color w:val="000000"/>
          <w:sz w:val="22"/>
          <w:szCs w:val="22"/>
        </w:rPr>
        <w:t>4.</w:t>
      </w:r>
      <w:r w:rsidRPr="005C63F7">
        <w:rPr>
          <w:bCs/>
          <w:color w:val="000000"/>
          <w:sz w:val="22"/>
          <w:szCs w:val="22"/>
        </w:rPr>
        <w:tab/>
        <w:t xml:space="preserve">Положение </w:t>
      </w:r>
      <w:proofErr w:type="gramStart"/>
      <w:r w:rsidRPr="005C63F7">
        <w:rPr>
          <w:bCs/>
          <w:color w:val="000000"/>
          <w:sz w:val="22"/>
          <w:szCs w:val="22"/>
        </w:rPr>
        <w:t>реестре</w:t>
      </w:r>
      <w:proofErr w:type="gramEnd"/>
      <w:r w:rsidRPr="005C63F7">
        <w:rPr>
          <w:bCs/>
          <w:color w:val="000000"/>
          <w:sz w:val="22"/>
          <w:szCs w:val="22"/>
        </w:rPr>
        <w:t xml:space="preserve"> членов НП СРО «Нефтегазизыскания-Альянс» (утв. решением Общего собрания членов НП СРО «Нефтегазизыскания-Альянс» от 13.04.2017, протокол № 22)</w:t>
      </w:r>
      <w:r>
        <w:rPr>
          <w:bCs/>
          <w:color w:val="000000"/>
          <w:sz w:val="22"/>
          <w:szCs w:val="22"/>
        </w:rPr>
        <w:t>, Приложение 5 к Протоколу.</w:t>
      </w:r>
    </w:p>
    <w:p w:rsidR="005C63F7" w:rsidRPr="003E382B" w:rsidRDefault="005C63F7" w:rsidP="005C63F7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18"/>
          <w:szCs w:val="18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РЕЗУЛЬТАТЫ </w:t>
      </w:r>
      <w:r w:rsidR="000F1874" w:rsidRPr="0014709B">
        <w:rPr>
          <w:b/>
          <w:sz w:val="22"/>
          <w:szCs w:val="22"/>
        </w:rPr>
        <w:t>ГОЛОСОВАНИЯ ПО ВОПРОСУ ПОВЕСТКИ ДНЯ</w:t>
      </w:r>
      <w:r w:rsidRPr="0014709B">
        <w:rPr>
          <w:b/>
          <w:sz w:val="22"/>
          <w:szCs w:val="22"/>
        </w:rPr>
        <w:t>: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lastRenderedPageBreak/>
        <w:t xml:space="preserve">«за» - </w:t>
      </w:r>
      <w:r w:rsidR="00072CAE">
        <w:rPr>
          <w:b/>
          <w:sz w:val="22"/>
          <w:szCs w:val="22"/>
        </w:rPr>
        <w:t>212</w:t>
      </w:r>
      <w:r w:rsidRPr="0014709B">
        <w:rPr>
          <w:b/>
          <w:sz w:val="22"/>
          <w:szCs w:val="22"/>
        </w:rPr>
        <w:t xml:space="preserve"> голос</w:t>
      </w:r>
      <w:r w:rsidR="00D36B02">
        <w:rPr>
          <w:b/>
          <w:sz w:val="22"/>
          <w:szCs w:val="22"/>
        </w:rPr>
        <w:t>ов</w:t>
      </w:r>
      <w:r w:rsidRPr="0014709B">
        <w:rPr>
          <w:b/>
          <w:sz w:val="22"/>
          <w:szCs w:val="22"/>
        </w:rPr>
        <w:t xml:space="preserve">, «против» - </w:t>
      </w:r>
      <w:r w:rsidR="00072CAE">
        <w:rPr>
          <w:b/>
          <w:sz w:val="22"/>
          <w:szCs w:val="22"/>
        </w:rPr>
        <w:t>1</w:t>
      </w:r>
      <w:r w:rsidRPr="0014709B">
        <w:rPr>
          <w:b/>
          <w:sz w:val="22"/>
          <w:szCs w:val="22"/>
        </w:rPr>
        <w:t xml:space="preserve">, «воздержался» - </w:t>
      </w:r>
      <w:r w:rsidR="00072CAE">
        <w:rPr>
          <w:b/>
          <w:sz w:val="22"/>
          <w:szCs w:val="22"/>
        </w:rPr>
        <w:t>4</w:t>
      </w:r>
      <w:r w:rsidRPr="0014709B">
        <w:rPr>
          <w:b/>
          <w:sz w:val="22"/>
          <w:szCs w:val="22"/>
        </w:rPr>
        <w:t>.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>Решение принято.</w:t>
      </w:r>
    </w:p>
    <w:p w:rsidR="004801E5" w:rsidRPr="003E382B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  <w:sz w:val="18"/>
          <w:szCs w:val="18"/>
        </w:rPr>
      </w:pPr>
    </w:p>
    <w:p w:rsidR="005346BC" w:rsidRPr="003E382B" w:rsidRDefault="005346BC" w:rsidP="00832CA0">
      <w:pPr>
        <w:pStyle w:val="a3"/>
        <w:spacing w:after="0"/>
        <w:ind w:left="0" w:firstLine="709"/>
        <w:jc w:val="both"/>
        <w:rPr>
          <w:b/>
          <w:sz w:val="18"/>
          <w:szCs w:val="18"/>
        </w:rPr>
      </w:pPr>
    </w:p>
    <w:p w:rsidR="00805A2F" w:rsidRPr="00832CA0" w:rsidRDefault="00805A2F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832CA0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3E382B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18"/>
          <w:szCs w:val="18"/>
        </w:rPr>
      </w:pPr>
    </w:p>
    <w:p w:rsidR="00F8791A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Приложения:</w:t>
      </w:r>
    </w:p>
    <w:p w:rsidR="006E4215" w:rsidRPr="00832CA0" w:rsidRDefault="006E4215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832CA0" w:rsidRDefault="00F8791A" w:rsidP="003A6550">
      <w:pPr>
        <w:pStyle w:val="a3"/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Перечень </w:t>
      </w:r>
      <w:r w:rsidR="005934BB" w:rsidRPr="00832CA0">
        <w:rPr>
          <w:sz w:val="22"/>
          <w:szCs w:val="22"/>
        </w:rPr>
        <w:t>членов Ассоциации, представители которых зарегистрированы и приняли участие в собрании;</w:t>
      </w:r>
    </w:p>
    <w:p w:rsidR="003A6550" w:rsidRDefault="003A6550" w:rsidP="003A6550">
      <w:pPr>
        <w:pStyle w:val="a3"/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 w:rsidRPr="003A6550">
        <w:rPr>
          <w:sz w:val="22"/>
          <w:szCs w:val="22"/>
        </w:rPr>
        <w:t>Положение о членстве 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</w:t>
      </w:r>
      <w:r>
        <w:rPr>
          <w:sz w:val="22"/>
          <w:szCs w:val="22"/>
        </w:rPr>
        <w:t xml:space="preserve"> в редакции от 14.10.2022</w:t>
      </w:r>
      <w:r w:rsidR="005934BB" w:rsidRPr="00832CA0">
        <w:rPr>
          <w:sz w:val="22"/>
          <w:szCs w:val="22"/>
        </w:rPr>
        <w:t>;</w:t>
      </w:r>
    </w:p>
    <w:p w:rsidR="005934BB" w:rsidRPr="003A6550" w:rsidRDefault="005934BB" w:rsidP="003A6550">
      <w:pPr>
        <w:pStyle w:val="a3"/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 </w:t>
      </w:r>
      <w:r w:rsidR="003A6550" w:rsidRPr="003A6550">
        <w:rPr>
          <w:bCs/>
          <w:color w:val="000000"/>
          <w:sz w:val="22"/>
          <w:szCs w:val="22"/>
        </w:rPr>
        <w:t>Положение о компенсационном фонде возмещения вреда Ассоциации СРО «Нефтегазизыскания-Альянс»</w:t>
      </w:r>
      <w:r w:rsidR="003A6550">
        <w:rPr>
          <w:bCs/>
          <w:color w:val="000000"/>
          <w:sz w:val="22"/>
          <w:szCs w:val="22"/>
        </w:rPr>
        <w:t xml:space="preserve"> </w:t>
      </w:r>
      <w:r w:rsidR="003A6550">
        <w:rPr>
          <w:sz w:val="22"/>
          <w:szCs w:val="22"/>
        </w:rPr>
        <w:t>в редакции от 14.10.2022</w:t>
      </w:r>
      <w:r w:rsidR="003A6550">
        <w:rPr>
          <w:bCs/>
          <w:color w:val="000000"/>
          <w:sz w:val="22"/>
          <w:szCs w:val="22"/>
        </w:rPr>
        <w:t>;</w:t>
      </w:r>
    </w:p>
    <w:p w:rsidR="003A6550" w:rsidRDefault="003A6550" w:rsidP="003A6550">
      <w:pPr>
        <w:pStyle w:val="a3"/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 w:rsidRPr="003A6550">
        <w:rPr>
          <w:sz w:val="22"/>
          <w:szCs w:val="22"/>
        </w:rPr>
        <w:t xml:space="preserve">Положение о компенсационном фонде обеспечения договорных обязательств НП СРО «Нефтегазизыскания-Альянс» </w:t>
      </w:r>
      <w:r>
        <w:rPr>
          <w:sz w:val="22"/>
          <w:szCs w:val="22"/>
        </w:rPr>
        <w:t>в редакции от 14.10.2022;</w:t>
      </w:r>
    </w:p>
    <w:p w:rsidR="003A6550" w:rsidRPr="00832CA0" w:rsidRDefault="003A6550" w:rsidP="003A6550">
      <w:pPr>
        <w:pStyle w:val="a3"/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 w:rsidRPr="003A6550">
        <w:rPr>
          <w:sz w:val="22"/>
          <w:szCs w:val="22"/>
        </w:rPr>
        <w:t xml:space="preserve">Положение </w:t>
      </w:r>
      <w:proofErr w:type="gramStart"/>
      <w:r w:rsidRPr="003A6550">
        <w:rPr>
          <w:sz w:val="22"/>
          <w:szCs w:val="22"/>
        </w:rPr>
        <w:t>реестре</w:t>
      </w:r>
      <w:proofErr w:type="gramEnd"/>
      <w:r w:rsidRPr="003A6550">
        <w:rPr>
          <w:sz w:val="22"/>
          <w:szCs w:val="22"/>
        </w:rPr>
        <w:t xml:space="preserve"> членов </w:t>
      </w:r>
      <w:r>
        <w:rPr>
          <w:sz w:val="22"/>
          <w:szCs w:val="22"/>
        </w:rPr>
        <w:t>Ассоциации</w:t>
      </w:r>
      <w:r w:rsidRPr="003A6550">
        <w:rPr>
          <w:sz w:val="22"/>
          <w:szCs w:val="22"/>
        </w:rPr>
        <w:t xml:space="preserve"> СРО «Нефтегазизыскания-Альянс» </w:t>
      </w:r>
      <w:r>
        <w:rPr>
          <w:sz w:val="22"/>
          <w:szCs w:val="22"/>
        </w:rPr>
        <w:t>в редакции от 14.10.2022</w:t>
      </w:r>
    </w:p>
    <w:p w:rsidR="00F8791A" w:rsidRDefault="00F8791A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p w:rsidR="003E382B" w:rsidRPr="003E382B" w:rsidRDefault="003E382B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p w:rsidR="00CB2B5F" w:rsidRPr="003E382B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0"/>
        <w:gridCol w:w="3565"/>
      </w:tblGrid>
      <w:tr w:rsidR="004E673C" w:rsidRPr="00832CA0" w:rsidTr="005E4D07"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Председатель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членов </w:t>
            </w:r>
            <w:r w:rsidR="005E4D07"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CB2B5F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832CA0" w:rsidRDefault="006E4215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Кастерин</w:t>
            </w:r>
          </w:p>
          <w:p w:rsidR="00DC483C" w:rsidRPr="00832CA0" w:rsidRDefault="00DC483C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832CA0" w:rsidTr="005E4D07">
        <w:trPr>
          <w:trHeight w:val="792"/>
        </w:trPr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Секретарь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832CA0" w:rsidRDefault="005E4D07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0277DB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       </w:t>
            </w: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160F91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832CA0" w:rsidRDefault="00B35368" w:rsidP="00832CA0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832CA0" w:rsidSect="00072CAE">
      <w:headerReference w:type="default" r:id="rId9"/>
      <w:footerReference w:type="default" r:id="rId10"/>
      <w:footerReference w:type="first" r:id="rId11"/>
      <w:pgSz w:w="11906" w:h="16838" w:code="9"/>
      <w:pgMar w:top="851" w:right="849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CAE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CAE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2CAE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6878"/>
    <w:rsid w:val="00237C67"/>
    <w:rsid w:val="00241258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550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382B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6E28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C63F7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BAC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215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1B1D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90A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4C47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0B55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A6A57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36B02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005E-C3FE-4DD2-B52D-E5CBCE28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844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4</cp:revision>
  <cp:lastPrinted>2022-10-14T07:54:00Z</cp:lastPrinted>
  <dcterms:created xsi:type="dcterms:W3CDTF">2022-10-14T06:24:00Z</dcterms:created>
  <dcterms:modified xsi:type="dcterms:W3CDTF">2022-10-19T12:41:00Z</dcterms:modified>
</cp:coreProperties>
</file>