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4E640A">
        <w:tc>
          <w:tcPr>
            <w:tcW w:w="6061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5C5F83">
              <w:rPr>
                <w:sz w:val="28"/>
                <w:szCs w:val="28"/>
              </w:rPr>
              <w:t>изыскания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</w:t>
            </w:r>
            <w:r w:rsidR="002B1F5D">
              <w:rPr>
                <w:sz w:val="28"/>
                <w:szCs w:val="28"/>
              </w:rPr>
              <w:t>21.</w:t>
            </w:r>
            <w:r w:rsidR="0017616C">
              <w:rPr>
                <w:sz w:val="28"/>
                <w:szCs w:val="28"/>
              </w:rPr>
              <w:t>04.2022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CC3105">
              <w:rPr>
                <w:sz w:val="28"/>
                <w:szCs w:val="28"/>
              </w:rPr>
              <w:t>42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4E640A" w:rsidP="002B1F5D">
            <w:pPr>
              <w:jc w:val="center"/>
            </w:pPr>
            <w:r>
              <w:t>____________________________</w:t>
            </w:r>
            <w:r w:rsidR="00BE43F5">
              <w:t>__</w:t>
            </w:r>
            <w:r w:rsidR="002B1F5D">
              <w:rPr>
                <w:sz w:val="28"/>
                <w:szCs w:val="28"/>
              </w:rPr>
              <w:t>А.А. Кастерин</w:t>
            </w:r>
          </w:p>
        </w:tc>
      </w:tr>
      <w:tr w:rsidR="00B75D3C" w:rsidTr="004E640A">
        <w:tc>
          <w:tcPr>
            <w:tcW w:w="6061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047E8E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2B1F5D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175398">
        <w:rPr>
          <w:b/>
          <w:bCs/>
          <w:sz w:val="28"/>
          <w:szCs w:val="26"/>
        </w:rPr>
        <w:t>2</w:t>
      </w:r>
      <w:r w:rsidR="00CC3105">
        <w:rPr>
          <w:b/>
          <w:bCs/>
          <w:sz w:val="28"/>
          <w:szCs w:val="26"/>
        </w:rPr>
        <w:t>2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227AE2" w:rsidRDefault="00227AE2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C84A55">
        <w:rPr>
          <w:sz w:val="28"/>
          <w:szCs w:val="26"/>
        </w:rPr>
        <w:t>2</w:t>
      </w:r>
      <w:r w:rsidR="00CC3105">
        <w:rPr>
          <w:sz w:val="28"/>
          <w:szCs w:val="26"/>
        </w:rPr>
        <w:t>3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6A1EAE">
        <w:t>изыскания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17616C">
        <w:t>2</w:t>
      </w:r>
      <w:r w:rsidR="00CC3105">
        <w:t>2</w:t>
      </w:r>
      <w:r w:rsidR="002E2CCD" w:rsidRPr="00096EF9"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</w:t>
      </w:r>
      <w:r w:rsidR="0087285D">
        <w:t xml:space="preserve"> на начало отчетного периода</w:t>
      </w:r>
      <w:r>
        <w:t xml:space="preserve"> сформирован в соответствии с требованиями Устава Ассоциации и законодательства о градостроительной деятельности в составе </w:t>
      </w:r>
      <w:r w:rsidR="006A1EAE">
        <w:t>7</w:t>
      </w:r>
      <w:r w:rsidR="00385380">
        <w:t xml:space="preserve"> человек</w:t>
      </w:r>
      <w:r>
        <w:t xml:space="preserve"> </w:t>
      </w:r>
      <w:r w:rsidR="00385380">
        <w:t>(</w:t>
      </w:r>
      <w:r>
        <w:t>представителей членов Ассоциации и независимых членов</w:t>
      </w:r>
      <w:r w:rsidR="00385380">
        <w:t>)</w:t>
      </w:r>
      <w:r>
        <w:t xml:space="preserve">. </w:t>
      </w:r>
      <w:r w:rsidR="000D16C6">
        <w:t>Совет Ассоциации осуществлял</w:t>
      </w:r>
      <w:r w:rsidR="00844828">
        <w:t xml:space="preserve"> свою деятельность под ру</w:t>
      </w:r>
      <w:r w:rsidR="00234866">
        <w:t>ководством Председателя Совета.</w:t>
      </w:r>
    </w:p>
    <w:p w:rsidR="0017616C" w:rsidRDefault="006A1EAE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В течение отчетного года общим собрани</w:t>
      </w:r>
      <w:bookmarkStart w:id="0" w:name="_GoBack"/>
      <w:bookmarkEnd w:id="0"/>
      <w:r>
        <w:t>ем членов Ассоциации было принято решение о прекращении полномочий Совета Ассоциации и председателя Совета, избран Совет Ассоциации в новом составе</w:t>
      </w:r>
      <w:r w:rsidR="002B7611">
        <w:t xml:space="preserve"> и председатель Совета</w:t>
      </w:r>
      <w:r>
        <w:t xml:space="preserve">. На конец отчетного года </w:t>
      </w:r>
      <w:r w:rsidR="0017616C">
        <w:t>Совет Ассоциации состоит из</w:t>
      </w:r>
      <w:r w:rsidR="002B7611">
        <w:t xml:space="preserve"> 7</w:t>
      </w:r>
      <w:r w:rsidR="0017616C">
        <w:t xml:space="preserve"> представителей членов Ассоциации и независимых членов: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1. Кастерин Анатолий Алексеевич, заместитель начальника управления капитального строительства производственных объектов ПАО «Сургутнефтегаз», председатель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2. Савенков Сергей Васильевич,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3. 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4. Колтунов Григорий Ильич - начальник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5. Максимов Семен Георгиевич - менеджер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6. </w:t>
      </w:r>
      <w:proofErr w:type="spellStart"/>
      <w:r>
        <w:t>Гуреев</w:t>
      </w:r>
      <w:proofErr w:type="spellEnd"/>
      <w: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7. Курзин Алексей Евгеньевич - Руководитель направления по внедрению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НЕФТЬ», независимый член Совета.</w:t>
      </w:r>
    </w:p>
    <w:p w:rsidR="008B1224" w:rsidRDefault="002E2CCD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В отчетном году деятельность Совета Ассоциации была направлена на руководство текущей деятельностью Ассоциации</w:t>
      </w:r>
      <w:r w:rsidR="00175398"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Для исполнения указанных функций Советом в отчетном году </w:t>
      </w:r>
      <w:r w:rsidR="00C84A55">
        <w:t>на заседаниях</w:t>
      </w:r>
      <w:r w:rsidR="00175398">
        <w:t xml:space="preserve"> в совместном присутствии, а также</w:t>
      </w:r>
      <w:r w:rsidR="00C84A55">
        <w:t xml:space="preserve"> посредством заочного голосования принимались решения, </w:t>
      </w:r>
      <w:r w:rsidR="00175398">
        <w:t>оформленные протоколами</w:t>
      </w:r>
      <w:r w:rsidR="0017616C">
        <w:t>; всего оформлен</w:t>
      </w:r>
      <w:r w:rsidR="007F01A9">
        <w:t>о</w:t>
      </w:r>
      <w:r w:rsidR="00C84A55">
        <w:t xml:space="preserve"> </w:t>
      </w:r>
      <w:r w:rsidR="00CC3105">
        <w:t>55</w:t>
      </w:r>
      <w:r w:rsidR="0017616C">
        <w:t xml:space="preserve"> </w:t>
      </w:r>
      <w:r w:rsidR="0017616C">
        <w:lastRenderedPageBreak/>
        <w:t>протокол</w:t>
      </w:r>
      <w:r w:rsidR="006A1EAE">
        <w:t>ов</w:t>
      </w:r>
      <w:r w:rsidR="00FF4675">
        <w:t xml:space="preserve">, </w:t>
      </w:r>
      <w:r w:rsidR="0017616C">
        <w:t xml:space="preserve"> </w:t>
      </w:r>
      <w:r w:rsidR="009D1267">
        <w:t xml:space="preserve">протоколы </w:t>
      </w:r>
      <w:r w:rsidR="00FF4675">
        <w:t>опу</w:t>
      </w:r>
      <w:r w:rsidR="009D1267">
        <w:t>бликованы</w:t>
      </w:r>
      <w:r w:rsidR="00FF4675">
        <w:t xml:space="preserve"> на сайте Ассоциации</w:t>
      </w:r>
      <w:r w:rsidR="009D1267">
        <w:t xml:space="preserve"> в соответствии с требованиями к информационной открытости деятельности Ассоциации</w:t>
      </w:r>
      <w:r w:rsidRPr="00096EF9">
        <w:t>.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Советом Ассоциации</w:t>
      </w:r>
      <w:r w:rsidR="007D05AE">
        <w:t xml:space="preserve"> за отчетный год в соответствии с </w:t>
      </w:r>
      <w:r>
        <w:t xml:space="preserve"> </w:t>
      </w:r>
      <w:r w:rsidR="007D05AE">
        <w:t xml:space="preserve">установленной Уставом Ассоциации компетенцией </w:t>
      </w:r>
      <w:r w:rsidR="00175398">
        <w:t>рассматривались вопросы</w:t>
      </w:r>
      <w:r w:rsidR="00023DB0">
        <w:t>:</w:t>
      </w:r>
    </w:p>
    <w:p w:rsidR="007D05AE" w:rsidRDefault="008B1224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приеме в члены Ассоциации</w:t>
      </w:r>
      <w:r w:rsidR="000D16C6">
        <w:t xml:space="preserve"> </w:t>
      </w:r>
      <w:r w:rsidR="00175398">
        <w:t xml:space="preserve">– рассмотрены заявления от </w:t>
      </w:r>
      <w:r w:rsidR="00CC3105">
        <w:t>47</w:t>
      </w:r>
      <w:r w:rsidR="00175398">
        <w:t xml:space="preserve"> заявител</w:t>
      </w:r>
      <w:r w:rsidR="009D1267">
        <w:t>ей</w:t>
      </w:r>
      <w:r w:rsidR="00175398">
        <w:t>;</w:t>
      </w:r>
    </w:p>
    <w:p w:rsidR="00175398" w:rsidRDefault="00175398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 xml:space="preserve">о созыве и проведении общих собраний членов Ассоциации – принято решение о проведении </w:t>
      </w:r>
      <w:r w:rsidR="00CC3105">
        <w:t>3</w:t>
      </w:r>
      <w:r>
        <w:t xml:space="preserve"> общих собраний членов Ассоциации;</w:t>
      </w:r>
    </w:p>
    <w:p w:rsidR="00175398" w:rsidRDefault="009D1267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об участии представителей Ассоциации и членов Совета Ассоциации в совещательных органах национального объединения саморегулируемых организаций</w:t>
      </w:r>
      <w:r w:rsidR="00175398">
        <w:t>;</w:t>
      </w:r>
    </w:p>
    <w:p w:rsidR="00175398" w:rsidRDefault="009D1267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назначении делегатов</w:t>
      </w:r>
      <w:r w:rsidR="00023DB0">
        <w:t xml:space="preserve"> от Ассоциации на съезд национального объединения саморегулируемых организаций</w:t>
      </w:r>
      <w:r>
        <w:t>, окружные конференции национального объединения</w:t>
      </w:r>
      <w:r w:rsidR="00023DB0">
        <w:t>;</w:t>
      </w:r>
    </w:p>
    <w:p w:rsidR="00023DB0" w:rsidRDefault="00023DB0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рассмотрении рекомендаций Дисциплинарной комиссии Ассоциации об исключении из членов за нарушения стандартов и требований внутренних документов Ассоциации, условий членства в Ассоциации – рассмотрены рекомендации об исключении в отношении</w:t>
      </w:r>
      <w:r w:rsidR="00CC3105">
        <w:t xml:space="preserve"> 13</w:t>
      </w:r>
      <w:r>
        <w:t xml:space="preserve"> бывших членов Ассоциации;</w:t>
      </w:r>
    </w:p>
    <w:p w:rsidR="00023DB0" w:rsidRDefault="00023DB0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проверки правильности ведения отчетности Ассоциации за 20</w:t>
      </w:r>
      <w:r w:rsidR="00EA179E">
        <w:t>2</w:t>
      </w:r>
      <w:r w:rsidR="00CC3105">
        <w:t>1</w:t>
      </w:r>
      <w:r>
        <w:t xml:space="preserve"> год.</w:t>
      </w:r>
    </w:p>
    <w:p w:rsidR="000322C5" w:rsidRDefault="000322C5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согласовании и утверждении проектов документов для утверждения общим собранием членов Ассоциации.</w:t>
      </w:r>
    </w:p>
    <w:p w:rsidR="00400A58" w:rsidRDefault="00400A5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Совет Ассоциации </w:t>
      </w:r>
      <w:r w:rsidR="00751A08">
        <w:t xml:space="preserve">в отчетном периоде неоднократно </w:t>
      </w:r>
      <w:r>
        <w:t>проводил совещания и консультации с единоличным исполнительным</w:t>
      </w:r>
      <w:r w:rsidR="00751A08">
        <w:t xml:space="preserve"> органом Ассоциации по вопросам развития Ассоциац</w:t>
      </w:r>
      <w:proofErr w:type="gramStart"/>
      <w:r w:rsidR="00751A08">
        <w:t>ии и ее</w:t>
      </w:r>
      <w:proofErr w:type="gramEnd"/>
      <w:r w:rsidR="00751A08">
        <w:t xml:space="preserve"> сотрудничества с третьими лицами.</w:t>
      </w: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 xml:space="preserve">Ассоциации в надзорные органы не поступало. Решения Совета Ассоциации в органах судебной власти или в общем собрании членов Ассоциации не обжаловались. </w:t>
      </w:r>
    </w:p>
    <w:p w:rsidR="00023DB0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202</w:t>
      </w:r>
      <w:r w:rsidR="00CC3105">
        <w:t>2</w:t>
      </w:r>
      <w:r>
        <w:t xml:space="preserve"> год предлагается признать надлежащей и отвечающей интересам Ассоциации.</w:t>
      </w:r>
    </w:p>
    <w:sectPr w:rsidR="00023DB0" w:rsidSect="006A1EA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50"/>
    <w:multiLevelType w:val="hybridMultilevel"/>
    <w:tmpl w:val="5EDE024C"/>
    <w:lvl w:ilvl="0" w:tplc="5A0634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E4C5F"/>
    <w:multiLevelType w:val="hybridMultilevel"/>
    <w:tmpl w:val="3D7A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376DAA"/>
    <w:multiLevelType w:val="hybridMultilevel"/>
    <w:tmpl w:val="E358223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3DB0"/>
    <w:rsid w:val="00024465"/>
    <w:rsid w:val="00024FF9"/>
    <w:rsid w:val="00025CD4"/>
    <w:rsid w:val="000272A9"/>
    <w:rsid w:val="00027588"/>
    <w:rsid w:val="000276CA"/>
    <w:rsid w:val="000322C5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47E8E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2B8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6C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419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398"/>
    <w:rsid w:val="00175A33"/>
    <w:rsid w:val="00175B1A"/>
    <w:rsid w:val="0017616C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27AE2"/>
    <w:rsid w:val="002300A5"/>
    <w:rsid w:val="002309B2"/>
    <w:rsid w:val="002316B5"/>
    <w:rsid w:val="002327EA"/>
    <w:rsid w:val="00233CC9"/>
    <w:rsid w:val="00234236"/>
    <w:rsid w:val="00234791"/>
    <w:rsid w:val="00234866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22E9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1F5D"/>
    <w:rsid w:val="002B263F"/>
    <w:rsid w:val="002B300C"/>
    <w:rsid w:val="002B3894"/>
    <w:rsid w:val="002B4699"/>
    <w:rsid w:val="002B48D4"/>
    <w:rsid w:val="002B5F2E"/>
    <w:rsid w:val="002B7611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53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0A58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1848"/>
    <w:rsid w:val="004E365A"/>
    <w:rsid w:val="004E45B7"/>
    <w:rsid w:val="004E5870"/>
    <w:rsid w:val="004E5C86"/>
    <w:rsid w:val="004E640A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C55B9"/>
    <w:rsid w:val="005C5F83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1EAE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1A08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196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AE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1A9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285D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267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4A55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105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4F7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179E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39A1"/>
    <w:rsid w:val="00F040F7"/>
    <w:rsid w:val="00F04880"/>
    <w:rsid w:val="00F05C6E"/>
    <w:rsid w:val="00F0655C"/>
    <w:rsid w:val="00F13EC0"/>
    <w:rsid w:val="00F14B9F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4675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2016-03-23T09:30:00Z</cp:lastPrinted>
  <dcterms:created xsi:type="dcterms:W3CDTF">2023-04-19T13:49:00Z</dcterms:created>
  <dcterms:modified xsi:type="dcterms:W3CDTF">2023-04-21T06:57:00Z</dcterms:modified>
</cp:coreProperties>
</file>