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E64ED7">
        <w:rPr>
          <w:rFonts w:ascii="Times New Roman" w:hAnsi="Times New Roman"/>
          <w:caps/>
          <w:color w:val="000000"/>
          <w:sz w:val="18"/>
          <w:szCs w:val="20"/>
        </w:rPr>
        <w:t>364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64ED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13.04.2022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64ED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13.04.2022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E64ED7" w:rsidP="00E64ED7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Славнефть-Красноярскнефтегаз</w:t>
      </w:r>
      <w:proofErr w:type="spellEnd"/>
      <w:r>
        <w:rPr>
          <w:bCs/>
          <w:color w:val="000000"/>
          <w:sz w:val="18"/>
        </w:rPr>
        <w:t>», Адрес: 660016, РФ, Красноярский край, г. Красноярск, ул. Анатолия Гладкого, 2 "А", ИНН (2464036561) - при условии уплаты взноса в компенсационный фонд возмещения вреда (1 уровень ответственности по обязательствам);</w:t>
      </w:r>
    </w:p>
    <w:p w:rsidR="00E64ED7" w:rsidRPr="00E64ED7" w:rsidRDefault="00E64ED7" w:rsidP="00E64ED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40" w:rsidRDefault="00DB5740" w:rsidP="00D34C00">
      <w:r>
        <w:separator/>
      </w:r>
    </w:p>
  </w:endnote>
  <w:endnote w:type="continuationSeparator" w:id="0">
    <w:p w:rsidR="00DB5740" w:rsidRDefault="00DB5740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40" w:rsidRDefault="00DB5740" w:rsidP="00D34C00">
      <w:r>
        <w:separator/>
      </w:r>
    </w:p>
  </w:footnote>
  <w:footnote w:type="continuationSeparator" w:id="0">
    <w:p w:rsidR="00DB5740" w:rsidRDefault="00DB5740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B6795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513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574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4ED7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6E0E-462F-45B6-A305-344079F8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4</cp:revision>
  <cp:lastPrinted>2022-04-14T12:42:00Z</cp:lastPrinted>
  <dcterms:created xsi:type="dcterms:W3CDTF">2022-04-14T12:28:00Z</dcterms:created>
  <dcterms:modified xsi:type="dcterms:W3CDTF">2022-04-14T12:42:00Z</dcterms:modified>
</cp:coreProperties>
</file>