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02750">
        <w:rPr>
          <w:rFonts w:ascii="Times New Roman" w:hAnsi="Times New Roman"/>
          <w:caps/>
          <w:color w:val="000000"/>
          <w:sz w:val="18"/>
          <w:szCs w:val="20"/>
        </w:rPr>
        <w:t>297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10275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16.04.2021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10275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16.04.2021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102750" w:rsidP="00102750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ИнноПром</w:t>
      </w:r>
      <w:proofErr w:type="spellEnd"/>
      <w:r>
        <w:rPr>
          <w:bCs/>
          <w:color w:val="000000"/>
          <w:sz w:val="18"/>
        </w:rPr>
        <w:t xml:space="preserve">», Адрес: 454100, </w:t>
      </w:r>
      <w:r w:rsidR="00D14637">
        <w:rPr>
          <w:bCs/>
          <w:color w:val="000000"/>
          <w:sz w:val="18"/>
        </w:rPr>
        <w:t>РФ</w:t>
      </w:r>
      <w:r>
        <w:rPr>
          <w:bCs/>
          <w:color w:val="000000"/>
          <w:sz w:val="18"/>
        </w:rPr>
        <w:t>, Челябинская область, г. Челябинск, ул. Городская, дом 51, квартира 8, ИНН (7447227830)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102750" w:rsidRPr="00102750" w:rsidRDefault="00102750" w:rsidP="00102750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2750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4637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A29E-DD93-4D20-8C62-CB90A535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2021-04-16T08:16:00Z</cp:lastPrinted>
  <dcterms:created xsi:type="dcterms:W3CDTF">2021-04-16T08:15:00Z</dcterms:created>
  <dcterms:modified xsi:type="dcterms:W3CDTF">2021-04-16T08:17:00Z</dcterms:modified>
</cp:coreProperties>
</file>