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54366A">
        <w:rPr>
          <w:rFonts w:ascii="Times New Roman" w:hAnsi="Times New Roman"/>
          <w:caps/>
          <w:color w:val="000000"/>
          <w:sz w:val="18"/>
          <w:szCs w:val="20"/>
        </w:rPr>
        <w:t>465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54366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12.04.2024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54366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12.04.2024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54366A" w:rsidP="0054366A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proofErr w:type="gramStart"/>
      <w:r>
        <w:rPr>
          <w:bCs/>
          <w:color w:val="000000"/>
          <w:sz w:val="18"/>
        </w:rPr>
        <w:t>- Общество с ограниченной ответственностью «СТРОЙТЕХСНАБ», Адрес: 105066, РФ, г. Москва, ул. Спартаковская, д.19, стр.2, ком.10, ИНН (9701157976) - при условии уплаты взноса в компенсационный фонд возмещения вреда (1 уровень ответственности по обязательствам);</w:t>
      </w:r>
      <w:proofErr w:type="gramEnd"/>
    </w:p>
    <w:p w:rsidR="0054366A" w:rsidRPr="0054366A" w:rsidRDefault="0054366A" w:rsidP="0054366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366A"/>
    <w:rsid w:val="00545B0F"/>
    <w:rsid w:val="00546EAD"/>
    <w:rsid w:val="00552D15"/>
    <w:rsid w:val="00554E82"/>
    <w:rsid w:val="005575FC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4889-1DE2-4972-8A2C-E02739CE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2020-06-02T11:47:00Z</cp:lastPrinted>
  <dcterms:created xsi:type="dcterms:W3CDTF">2024-04-15T12:21:00Z</dcterms:created>
  <dcterms:modified xsi:type="dcterms:W3CDTF">2024-04-15T12:23:00Z</dcterms:modified>
</cp:coreProperties>
</file>