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515F5B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D0BCB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DB0355">
        <w:rPr>
          <w:rFonts w:ascii="Times New Roman" w:hAnsi="Times New Roman"/>
          <w:caps/>
          <w:color w:val="000000"/>
          <w:sz w:val="28"/>
          <w:szCs w:val="28"/>
        </w:rPr>
        <w:t>5</w:t>
      </w:r>
      <w:r w:rsidR="00126011">
        <w:rPr>
          <w:rFonts w:ascii="Times New Roman" w:hAnsi="Times New Roman"/>
          <w:caps/>
          <w:color w:val="000000"/>
          <w:sz w:val="28"/>
          <w:szCs w:val="28"/>
        </w:rPr>
        <w:t>9</w:t>
      </w:r>
    </w:p>
    <w:p w:rsidR="00A6333B" w:rsidRPr="002D0BCB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2D0BCB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</w:t>
      </w:r>
      <w:r w:rsidR="005F3710">
        <w:rPr>
          <w:b/>
          <w:color w:val="000000"/>
          <w:sz w:val="28"/>
          <w:szCs w:val="28"/>
        </w:rPr>
        <w:t>изыскателей для проектирования и строительства</w:t>
      </w:r>
      <w:r w:rsidRPr="002D0BCB">
        <w:rPr>
          <w:b/>
          <w:color w:val="000000"/>
          <w:sz w:val="28"/>
          <w:szCs w:val="28"/>
        </w:rPr>
        <w:t xml:space="preserve"> объектов </w:t>
      </w:r>
      <w:r w:rsidRPr="002D0BCB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2D0BCB">
        <w:rPr>
          <w:color w:val="000000"/>
          <w:sz w:val="28"/>
          <w:szCs w:val="28"/>
        </w:rPr>
        <w:t xml:space="preserve"> </w:t>
      </w:r>
      <w:r w:rsidRPr="002D0BCB">
        <w:rPr>
          <w:b/>
          <w:color w:val="000000"/>
          <w:sz w:val="28"/>
          <w:szCs w:val="28"/>
        </w:rPr>
        <w:t>«Нефтегаз</w:t>
      </w:r>
      <w:r w:rsidR="005F3710">
        <w:rPr>
          <w:b/>
          <w:color w:val="000000"/>
          <w:sz w:val="28"/>
          <w:szCs w:val="28"/>
        </w:rPr>
        <w:t>изыскания</w:t>
      </w:r>
      <w:r w:rsidRPr="002D0BCB">
        <w:rPr>
          <w:b/>
          <w:color w:val="000000"/>
          <w:sz w:val="28"/>
          <w:szCs w:val="28"/>
        </w:rPr>
        <w:t xml:space="preserve">-Альянс» </w:t>
      </w:r>
      <w:r w:rsidRPr="002D0BCB">
        <w:rPr>
          <w:b/>
          <w:color w:val="000000"/>
          <w:sz w:val="28"/>
          <w:szCs w:val="28"/>
        </w:rPr>
        <w:br/>
        <w:t>(НП СРО «Нефтегаз</w:t>
      </w:r>
      <w:r w:rsidR="005F3710">
        <w:rPr>
          <w:b/>
          <w:color w:val="000000"/>
          <w:sz w:val="28"/>
          <w:szCs w:val="28"/>
        </w:rPr>
        <w:t>изыскания</w:t>
      </w:r>
      <w:r w:rsidRPr="002D0BCB">
        <w:rPr>
          <w:b/>
          <w:color w:val="000000"/>
          <w:sz w:val="28"/>
          <w:szCs w:val="28"/>
        </w:rPr>
        <w:t>-Альянс»)</w:t>
      </w:r>
    </w:p>
    <w:p w:rsidR="00D125B0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Pr="002D0BCB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D0BCB">
        <w:rPr>
          <w:color w:val="000000"/>
          <w:sz w:val="28"/>
          <w:szCs w:val="28"/>
        </w:rPr>
        <w:t>НП СРО «Нефтегаз</w:t>
      </w:r>
      <w:r w:rsidR="005F3710">
        <w:rPr>
          <w:color w:val="000000"/>
          <w:sz w:val="28"/>
          <w:szCs w:val="28"/>
        </w:rPr>
        <w:t>изыскания</w:t>
      </w:r>
      <w:r w:rsidRPr="002D0BCB">
        <w:rPr>
          <w:color w:val="000000"/>
          <w:sz w:val="28"/>
          <w:szCs w:val="28"/>
        </w:rPr>
        <w:t>-Альянс» далее именуется также «Партнерство».</w:t>
      </w:r>
    </w:p>
    <w:p w:rsidR="002F34A2" w:rsidRPr="002D0BCB" w:rsidRDefault="002F34A2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B641BC" w:rsidTr="001F15DC">
        <w:tc>
          <w:tcPr>
            <w:tcW w:w="4820" w:type="dxa"/>
            <w:vAlign w:val="center"/>
          </w:tcPr>
          <w:p w:rsidR="00DC5775" w:rsidRPr="00B641BC" w:rsidRDefault="00DC5775" w:rsidP="001A7864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B641BC">
              <w:rPr>
                <w:b/>
                <w:sz w:val="28"/>
                <w:szCs w:val="28"/>
              </w:rPr>
              <w:t xml:space="preserve">Форма проведения </w:t>
            </w:r>
            <w:r w:rsidRPr="00B641BC">
              <w:rPr>
                <w:b/>
                <w:color w:val="000000"/>
                <w:sz w:val="28"/>
                <w:szCs w:val="28"/>
              </w:rPr>
              <w:t>заседания</w:t>
            </w:r>
            <w:r w:rsidRPr="00B641BC">
              <w:rPr>
                <w:b/>
                <w:sz w:val="28"/>
                <w:szCs w:val="28"/>
              </w:rPr>
              <w:t>:</w:t>
            </w:r>
            <w:r w:rsidRPr="00B64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1A7864" w:rsidRDefault="00CD4CE9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голосование</w:t>
            </w:r>
          </w:p>
        </w:tc>
      </w:tr>
      <w:tr w:rsidR="00FE3C06" w:rsidRPr="00B641BC" w:rsidTr="001F15DC">
        <w:tc>
          <w:tcPr>
            <w:tcW w:w="4820" w:type="dxa"/>
            <w:vAlign w:val="center"/>
          </w:tcPr>
          <w:p w:rsidR="00FE3C06" w:rsidRPr="00B641BC" w:rsidRDefault="001A7864" w:rsidP="00CD4C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Дата </w:t>
            </w:r>
            <w:r w:rsidR="00CD4CE9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1A7864" w:rsidRDefault="001B030B" w:rsidP="00126011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60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12601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2016</w:t>
            </w:r>
            <w:r w:rsidR="001A7864" w:rsidRPr="001A7864">
              <w:rPr>
                <w:sz w:val="28"/>
                <w:szCs w:val="28"/>
              </w:rPr>
              <w:t xml:space="preserve"> года</w:t>
            </w:r>
          </w:p>
        </w:tc>
      </w:tr>
      <w:tr w:rsidR="00CD4CE9" w:rsidRPr="00B641BC" w:rsidTr="001F15DC">
        <w:tc>
          <w:tcPr>
            <w:tcW w:w="4820" w:type="dxa"/>
            <w:vAlign w:val="center"/>
          </w:tcPr>
          <w:p w:rsidR="00CD4CE9" w:rsidRDefault="00CD4CE9" w:rsidP="00CD4CE9">
            <w:pPr>
              <w:pStyle w:val="ConsPlusNormal"/>
              <w:jc w:val="both"/>
              <w:rPr>
                <w:b w:val="0"/>
                <w:bCs w:val="0"/>
              </w:rPr>
            </w:pPr>
            <w:r>
              <w:t>Д</w:t>
            </w:r>
            <w:r>
              <w:t>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Default="00CD4CE9" w:rsidP="00126011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 2016 года</w:t>
            </w:r>
          </w:p>
        </w:tc>
      </w:tr>
      <w:tr w:rsidR="00130F0A" w:rsidRPr="00B641BC" w:rsidTr="001F15DC">
        <w:tc>
          <w:tcPr>
            <w:tcW w:w="4820" w:type="dxa"/>
            <w:vAlign w:val="center"/>
          </w:tcPr>
          <w:p w:rsidR="00130F0A" w:rsidRDefault="001A7864" w:rsidP="00CD4C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Место </w:t>
            </w:r>
            <w:r w:rsidR="00CD4CE9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1A7864" w:rsidRDefault="001A7864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1A7864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  <w:tr w:rsidR="001A7864" w:rsidRPr="00B641BC" w:rsidTr="001F15DC">
        <w:tc>
          <w:tcPr>
            <w:tcW w:w="4820" w:type="dxa"/>
            <w:vAlign w:val="center"/>
          </w:tcPr>
          <w:p w:rsidR="001A7864" w:rsidRDefault="001A7864" w:rsidP="001A78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Время начала заседания</w:t>
            </w:r>
          </w:p>
        </w:tc>
        <w:tc>
          <w:tcPr>
            <w:tcW w:w="5103" w:type="dxa"/>
            <w:vAlign w:val="center"/>
          </w:tcPr>
          <w:p w:rsidR="001A7864" w:rsidRPr="001A7864" w:rsidRDefault="001B030B" w:rsidP="001A786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</w:tbl>
    <w:p w:rsidR="00DC5775" w:rsidRPr="00B641BC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B641BC" w:rsidRDefault="00FE3C06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заседании Совета Партнерства </w:t>
      </w:r>
      <w:r w:rsidR="001F15DC">
        <w:rPr>
          <w:color w:val="000000"/>
          <w:sz w:val="28"/>
          <w:szCs w:val="28"/>
        </w:rPr>
        <w:t>в форме заочного голосования (опросным путем)</w:t>
      </w:r>
      <w:r>
        <w:rPr>
          <w:color w:val="000000"/>
          <w:sz w:val="28"/>
          <w:szCs w:val="28"/>
        </w:rPr>
        <w:t xml:space="preserve"> приняли участие</w:t>
      </w:r>
      <w:r w:rsidR="00DC5775" w:rsidRPr="00B641BC">
        <w:rPr>
          <w:color w:val="000000"/>
          <w:sz w:val="28"/>
          <w:szCs w:val="28"/>
        </w:rPr>
        <w:t xml:space="preserve"> </w:t>
      </w:r>
      <w:r w:rsidR="006C72B4">
        <w:rPr>
          <w:color w:val="000000"/>
          <w:sz w:val="28"/>
          <w:szCs w:val="28"/>
        </w:rPr>
        <w:t>6</w:t>
      </w:r>
      <w:r w:rsidR="00DC5775" w:rsidRPr="00B641BC">
        <w:rPr>
          <w:color w:val="000000"/>
          <w:sz w:val="28"/>
          <w:szCs w:val="28"/>
        </w:rPr>
        <w:t xml:space="preserve"> из </w:t>
      </w:r>
      <w:r w:rsidR="006362C6">
        <w:rPr>
          <w:color w:val="000000"/>
          <w:sz w:val="28"/>
          <w:szCs w:val="28"/>
        </w:rPr>
        <w:t>7</w:t>
      </w:r>
      <w:r w:rsidR="00DC5775" w:rsidRPr="00B641BC">
        <w:rPr>
          <w:color w:val="000000"/>
          <w:sz w:val="28"/>
          <w:szCs w:val="28"/>
        </w:rPr>
        <w:t xml:space="preserve"> членов Совета Партнерства:</w:t>
      </w:r>
    </w:p>
    <w:p w:rsidR="00DC5775" w:rsidRPr="00B641BC" w:rsidRDefault="00DC57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5F3710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Савенков Сергей Васильевич;</w:t>
      </w:r>
    </w:p>
    <w:p w:rsidR="005F3710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Пелых Алексей Александрович;</w:t>
      </w:r>
    </w:p>
    <w:p w:rsidR="003715E7" w:rsidRDefault="003715E7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Башлыков Дмитрий Викторович;</w:t>
      </w:r>
    </w:p>
    <w:p w:rsidR="005F3710" w:rsidRDefault="005F3710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Ильясов Радик Рифович;</w:t>
      </w:r>
    </w:p>
    <w:p w:rsidR="001B030B" w:rsidRDefault="001B030B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Гуреев Сергей Николаевич;</w:t>
      </w:r>
    </w:p>
    <w:p w:rsidR="001B030B" w:rsidRPr="001B030B" w:rsidRDefault="001B030B" w:rsidP="001B030B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Петрова Анастасия Владимировна.</w:t>
      </w:r>
    </w:p>
    <w:p w:rsidR="001B030B" w:rsidRPr="001B030B" w:rsidRDefault="001B030B" w:rsidP="001B030B">
      <w:pPr>
        <w:tabs>
          <w:tab w:val="left" w:pos="1134"/>
          <w:tab w:val="left" w:pos="7215"/>
        </w:tabs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DC5775" w:rsidRPr="00B641BC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641BC">
        <w:rPr>
          <w:color w:val="000000"/>
          <w:sz w:val="28"/>
          <w:szCs w:val="28"/>
        </w:rPr>
        <w:t xml:space="preserve">Подсчет голосов проводится </w:t>
      </w:r>
      <w:r w:rsidR="001F15DC">
        <w:rPr>
          <w:color w:val="000000"/>
          <w:sz w:val="28"/>
          <w:szCs w:val="28"/>
        </w:rPr>
        <w:t>Председателем</w:t>
      </w:r>
      <w:r w:rsidRPr="00B641BC">
        <w:rPr>
          <w:color w:val="000000"/>
          <w:sz w:val="28"/>
          <w:szCs w:val="28"/>
        </w:rPr>
        <w:t xml:space="preserve"> Совета Партнерства и секретарем заседания Совета Партнерства.</w:t>
      </w:r>
    </w:p>
    <w:p w:rsidR="00FE3C06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подписывает Председатель Совета Партнерства </w:t>
      </w:r>
      <w:r w:rsidR="00BF639A">
        <w:rPr>
          <w:color w:val="000000"/>
          <w:sz w:val="28"/>
          <w:szCs w:val="28"/>
        </w:rPr>
        <w:t>Сергей Васильевич Савенков</w:t>
      </w:r>
      <w:r w:rsidR="00A551B1">
        <w:rPr>
          <w:color w:val="000000"/>
          <w:sz w:val="28"/>
          <w:szCs w:val="28"/>
        </w:rPr>
        <w:t xml:space="preserve"> и секретарь заседания Андрей Александрович Ходус</w:t>
      </w:r>
      <w:r>
        <w:rPr>
          <w:color w:val="000000"/>
          <w:sz w:val="28"/>
          <w:szCs w:val="28"/>
        </w:rPr>
        <w:t>.</w:t>
      </w:r>
    </w:p>
    <w:p w:rsidR="00764513" w:rsidRDefault="00764513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Default="00F27F2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Default="00F27F2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Default="00F27F2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F15DC" w:rsidRDefault="001F15DC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14EDA" w:rsidRDefault="00A14EDA" w:rsidP="00130F0A">
      <w:pPr>
        <w:spacing w:line="276" w:lineRule="auto"/>
        <w:jc w:val="center"/>
        <w:rPr>
          <w:color w:val="000000"/>
          <w:sz w:val="28"/>
          <w:szCs w:val="28"/>
        </w:rPr>
      </w:pPr>
      <w:r w:rsidRPr="002D0BCB">
        <w:rPr>
          <w:b/>
          <w:color w:val="000000"/>
          <w:sz w:val="28"/>
          <w:szCs w:val="28"/>
        </w:rPr>
        <w:lastRenderedPageBreak/>
        <w:t>ПОВЕСТКА ДНЯ</w:t>
      </w:r>
      <w:r w:rsidRPr="002D0BCB">
        <w:rPr>
          <w:color w:val="000000"/>
          <w:sz w:val="28"/>
          <w:szCs w:val="28"/>
        </w:rPr>
        <w:t>:</w:t>
      </w:r>
    </w:p>
    <w:p w:rsidR="00DC5775" w:rsidRPr="00024927" w:rsidRDefault="00DC5775" w:rsidP="00A635F2">
      <w:pPr>
        <w:spacing w:line="276" w:lineRule="auto"/>
        <w:ind w:firstLine="708"/>
        <w:jc w:val="center"/>
        <w:rPr>
          <w:color w:val="000000"/>
          <w:sz w:val="16"/>
          <w:szCs w:val="16"/>
        </w:rPr>
      </w:pPr>
    </w:p>
    <w:p w:rsidR="001B030B" w:rsidRDefault="00CD4CE9" w:rsidP="001F15DC">
      <w:pPr>
        <w:pStyle w:val="a7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 созыве и проведении внеочередного Общего собрания членов Партнерства, об определении даты, места и времени проведения Общего собрания</w:t>
      </w:r>
      <w:r w:rsidR="001B030B" w:rsidRPr="001B030B">
        <w:rPr>
          <w:sz w:val="28"/>
          <w:szCs w:val="28"/>
        </w:rPr>
        <w:t>;</w:t>
      </w:r>
    </w:p>
    <w:p w:rsidR="00CD4CE9" w:rsidRDefault="00CD4CE9" w:rsidP="001F15DC">
      <w:pPr>
        <w:pStyle w:val="a7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повестки дня внеочередного Общего собрания членов Партнерства;</w:t>
      </w:r>
    </w:p>
    <w:p w:rsidR="00CD4CE9" w:rsidRPr="001B030B" w:rsidRDefault="00CD4CE9" w:rsidP="001F15DC">
      <w:pPr>
        <w:pStyle w:val="a7"/>
        <w:numPr>
          <w:ilvl w:val="0"/>
          <w:numId w:val="4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строительства.</w:t>
      </w:r>
    </w:p>
    <w:p w:rsidR="00764513" w:rsidRDefault="00764513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5F3710" w:rsidRPr="00024927" w:rsidRDefault="005F3710" w:rsidP="00A635F2">
      <w:pPr>
        <w:spacing w:line="276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EF1DAE" w:rsidRPr="00B641BC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641BC">
        <w:rPr>
          <w:b/>
          <w:color w:val="000000"/>
          <w:sz w:val="28"/>
          <w:szCs w:val="28"/>
        </w:rPr>
        <w:t xml:space="preserve">По вопросу </w:t>
      </w:r>
      <w:r>
        <w:rPr>
          <w:b/>
          <w:color w:val="000000"/>
          <w:sz w:val="28"/>
          <w:szCs w:val="28"/>
        </w:rPr>
        <w:t>1</w:t>
      </w:r>
      <w:r w:rsidRPr="00B641BC">
        <w:rPr>
          <w:b/>
          <w:color w:val="000000"/>
          <w:sz w:val="28"/>
          <w:szCs w:val="28"/>
        </w:rPr>
        <w:t xml:space="preserve"> </w:t>
      </w:r>
      <w:r w:rsidRPr="00B641BC">
        <w:rPr>
          <w:color w:val="000000"/>
          <w:sz w:val="28"/>
          <w:szCs w:val="28"/>
        </w:rPr>
        <w:t>Повестки дня «</w:t>
      </w:r>
      <w:r w:rsidR="00CD4CE9">
        <w:rPr>
          <w:sz w:val="28"/>
          <w:szCs w:val="28"/>
        </w:rPr>
        <w:t>О созыве и проведении внеочередного Общего собрания членов Партнерства, об определении даты, места и времени проведения Общего собрания</w:t>
      </w:r>
      <w:r w:rsidRPr="00B641BC">
        <w:rPr>
          <w:color w:val="000000"/>
          <w:sz w:val="28"/>
          <w:szCs w:val="28"/>
        </w:rPr>
        <w:t>»</w:t>
      </w:r>
    </w:p>
    <w:p w:rsidR="00EF1DAE" w:rsidRPr="00D125B0" w:rsidRDefault="00EF1DAE" w:rsidP="00EF1DA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F1DAE" w:rsidRDefault="00CD4CE9" w:rsidP="00EF1DA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Формулировка решения по вопросу повестки дня:</w:t>
      </w:r>
    </w:p>
    <w:p w:rsidR="00CD4CE9" w:rsidRPr="00B641BC" w:rsidRDefault="00CD4CE9" w:rsidP="00EF1DAE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CD4CE9" w:rsidRPr="001F15DC" w:rsidRDefault="00CD4CE9" w:rsidP="001F15DC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1F15DC">
        <w:rPr>
          <w:color w:val="000000"/>
          <w:sz w:val="28"/>
          <w:szCs w:val="28"/>
        </w:rPr>
        <w:t>Провести внеочередное Общее собрание членов НП СРО «Нефтегазизыскания-Альянс» 25 апреля 2016 года в 11 часов по адресу: г. Москва, Ананьевский пер., д. 5, стр. 3. Установить время начала регистрации участников собрания – 10.00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 xml:space="preserve">«за» </w:t>
      </w:r>
      <w:r w:rsidR="003715E7">
        <w:rPr>
          <w:b/>
          <w:bCs/>
          <w:color w:val="000000"/>
          <w:sz w:val="28"/>
          <w:szCs w:val="28"/>
        </w:rPr>
        <w:t>6</w:t>
      </w:r>
      <w:r w:rsidR="00A2016E">
        <w:rPr>
          <w:b/>
          <w:bCs/>
          <w:color w:val="000000"/>
          <w:sz w:val="28"/>
          <w:szCs w:val="28"/>
        </w:rPr>
        <w:t xml:space="preserve"> голос</w:t>
      </w:r>
      <w:r w:rsidR="001B030B">
        <w:rPr>
          <w:b/>
          <w:bCs/>
          <w:color w:val="000000"/>
          <w:sz w:val="28"/>
          <w:szCs w:val="28"/>
        </w:rPr>
        <w:t>ов</w:t>
      </w:r>
      <w:r w:rsidRPr="00447433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EF1DAE" w:rsidRPr="00447433" w:rsidRDefault="00EF1DAE" w:rsidP="00EF1DAE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EF1DAE" w:rsidRDefault="00EF1DAE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CD4CE9" w:rsidRPr="00B641BC" w:rsidRDefault="00CD4CE9" w:rsidP="00CD4C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641BC">
        <w:rPr>
          <w:b/>
          <w:color w:val="000000"/>
          <w:sz w:val="28"/>
          <w:szCs w:val="28"/>
        </w:rPr>
        <w:t xml:space="preserve">По вопросу </w:t>
      </w:r>
      <w:r>
        <w:rPr>
          <w:b/>
          <w:color w:val="000000"/>
          <w:sz w:val="28"/>
          <w:szCs w:val="28"/>
        </w:rPr>
        <w:t>2</w:t>
      </w:r>
      <w:r w:rsidRPr="00B641BC">
        <w:rPr>
          <w:b/>
          <w:color w:val="000000"/>
          <w:sz w:val="28"/>
          <w:szCs w:val="28"/>
        </w:rPr>
        <w:t xml:space="preserve"> </w:t>
      </w:r>
      <w:r w:rsidRPr="00B641BC">
        <w:rPr>
          <w:color w:val="000000"/>
          <w:sz w:val="28"/>
          <w:szCs w:val="28"/>
        </w:rPr>
        <w:t>Повестки дня «</w:t>
      </w:r>
      <w:r>
        <w:rPr>
          <w:sz w:val="28"/>
          <w:szCs w:val="28"/>
        </w:rPr>
        <w:t>Об утверждении повестки дня внеочередного Общего собрания членов Партнерства</w:t>
      </w:r>
      <w:r w:rsidRPr="00B641BC">
        <w:rPr>
          <w:color w:val="000000"/>
          <w:sz w:val="28"/>
          <w:szCs w:val="28"/>
        </w:rPr>
        <w:t>»</w:t>
      </w:r>
    </w:p>
    <w:p w:rsidR="00CD4CE9" w:rsidRPr="00D125B0" w:rsidRDefault="00CD4CE9" w:rsidP="00CD4C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CD4CE9" w:rsidRDefault="00CD4CE9" w:rsidP="00CD4CE9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Формулировка решения по вопросу повестки дня:</w:t>
      </w:r>
    </w:p>
    <w:p w:rsidR="00CD4CE9" w:rsidRPr="00B641BC" w:rsidRDefault="00CD4CE9" w:rsidP="00CD4CE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CD4CE9" w:rsidRDefault="00CD4CE9" w:rsidP="00CD4CE9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CD4CE9">
        <w:rPr>
          <w:color w:val="000000"/>
          <w:sz w:val="28"/>
          <w:szCs w:val="28"/>
        </w:rPr>
        <w:t>Утвер</w:t>
      </w:r>
      <w:r>
        <w:rPr>
          <w:color w:val="000000"/>
          <w:sz w:val="28"/>
          <w:szCs w:val="28"/>
        </w:rPr>
        <w:t>дить повестку дня Общего собрания членов Партнерства, назначенного на 25 апреля 2016 года:</w:t>
      </w:r>
    </w:p>
    <w:p w:rsidR="00CD4CE9" w:rsidRDefault="00CD4CE9" w:rsidP="00CD4CE9">
      <w:pPr>
        <w:pStyle w:val="a7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Положения о взносах и о признании утратившим силу Положения об уплате вступительных и членских вносов </w:t>
      </w:r>
      <w:r w:rsidR="00F27F2C">
        <w:rPr>
          <w:color w:val="000000"/>
          <w:sz w:val="28"/>
          <w:szCs w:val="28"/>
        </w:rPr>
        <w:t>в НП СРО «Нефтегазизыскания-Альянс» (утв. решением Общего собрания членов от 20.03.2014, протокол № 14).</w:t>
      </w:r>
    </w:p>
    <w:p w:rsidR="00CD4CE9" w:rsidRPr="00CD4CE9" w:rsidRDefault="00CD4CE9" w:rsidP="00CD4CE9">
      <w:pPr>
        <w:pStyle w:val="a7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исключении из членов НП СРО «Нефтегазизыскания-Альянс».</w:t>
      </w:r>
    </w:p>
    <w:p w:rsidR="00CD4CE9" w:rsidRPr="00447433" w:rsidRDefault="00CD4CE9" w:rsidP="00CD4CE9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CD4CE9" w:rsidRPr="00447433" w:rsidRDefault="00CD4CE9" w:rsidP="00CD4CE9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CD4CE9" w:rsidRPr="00447433" w:rsidRDefault="00CD4CE9" w:rsidP="00CD4CE9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 xml:space="preserve">«за» </w:t>
      </w:r>
      <w:r w:rsidR="00F27F2C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голосов</w:t>
      </w:r>
      <w:r w:rsidRPr="00447433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CD4CE9" w:rsidRPr="00447433" w:rsidRDefault="00CD4CE9" w:rsidP="00CD4CE9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F66B62" w:rsidRDefault="00F66B62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F27F2C" w:rsidRPr="00B641BC" w:rsidRDefault="00F27F2C" w:rsidP="00F27F2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641BC">
        <w:rPr>
          <w:b/>
          <w:color w:val="000000"/>
          <w:sz w:val="28"/>
          <w:szCs w:val="28"/>
        </w:rPr>
        <w:lastRenderedPageBreak/>
        <w:t xml:space="preserve">По вопросу </w:t>
      </w:r>
      <w:r>
        <w:rPr>
          <w:b/>
          <w:color w:val="000000"/>
          <w:sz w:val="28"/>
          <w:szCs w:val="28"/>
        </w:rPr>
        <w:t>3</w:t>
      </w:r>
      <w:r w:rsidRPr="00B641BC">
        <w:rPr>
          <w:b/>
          <w:color w:val="000000"/>
          <w:sz w:val="28"/>
          <w:szCs w:val="28"/>
        </w:rPr>
        <w:t xml:space="preserve"> </w:t>
      </w:r>
      <w:r w:rsidRPr="00B641BC">
        <w:rPr>
          <w:color w:val="000000"/>
          <w:sz w:val="28"/>
          <w:szCs w:val="28"/>
        </w:rPr>
        <w:t>Повестки дня «</w:t>
      </w:r>
      <w:r w:rsidR="003715E7">
        <w:rPr>
          <w:sz w:val="28"/>
          <w:szCs w:val="28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</w:t>
      </w:r>
      <w:r w:rsidRPr="00B641BC">
        <w:rPr>
          <w:color w:val="000000"/>
          <w:sz w:val="28"/>
          <w:szCs w:val="28"/>
        </w:rPr>
        <w:t>»</w:t>
      </w:r>
    </w:p>
    <w:p w:rsidR="00F27F2C" w:rsidRPr="00D125B0" w:rsidRDefault="00F27F2C" w:rsidP="00F27F2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F27F2C" w:rsidRDefault="00F27F2C" w:rsidP="00F27F2C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Формулировка решения по вопросу повестки дня:</w:t>
      </w:r>
    </w:p>
    <w:p w:rsidR="00F27F2C" w:rsidRDefault="003715E7" w:rsidP="003715E7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выданное </w:t>
      </w:r>
      <w:r w:rsidRPr="003715E7">
        <w:rPr>
          <w:color w:val="000000"/>
          <w:sz w:val="28"/>
          <w:szCs w:val="28"/>
        </w:rPr>
        <w:t>Обществ</w:t>
      </w:r>
      <w:r>
        <w:rPr>
          <w:color w:val="000000"/>
          <w:sz w:val="28"/>
          <w:szCs w:val="28"/>
        </w:rPr>
        <w:t>у</w:t>
      </w:r>
      <w:r w:rsidRPr="003715E7">
        <w:rPr>
          <w:color w:val="000000"/>
          <w:sz w:val="28"/>
          <w:szCs w:val="28"/>
        </w:rPr>
        <w:t xml:space="preserve"> с ограниченной ответственностью «ЛУКОЙЛ - Нижегородский научно-исследовательский и проектный институт по переработке нефти»</w:t>
      </w:r>
      <w:r>
        <w:rPr>
          <w:color w:val="000000"/>
          <w:sz w:val="28"/>
          <w:szCs w:val="28"/>
        </w:rPr>
        <w:t xml:space="preserve"> (ИНН </w:t>
      </w:r>
      <w:r w:rsidRPr="003715E7">
        <w:rPr>
          <w:color w:val="000000"/>
          <w:sz w:val="28"/>
          <w:szCs w:val="28"/>
        </w:rPr>
        <w:t>5260312089</w:t>
      </w:r>
      <w:r>
        <w:rPr>
          <w:color w:val="000000"/>
          <w:sz w:val="28"/>
          <w:szCs w:val="28"/>
        </w:rPr>
        <w:t>) согласно поступившему заявлению.</w:t>
      </w:r>
    </w:p>
    <w:p w:rsidR="003715E7" w:rsidRPr="003715E7" w:rsidRDefault="003715E7" w:rsidP="003715E7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Выдать указанному лицу свидетельство о допуске к работам, которые оказывают влияние на безопасность объектов капитального строительства, взамен ранее выданного в соответствии с Приложением 1 к настоящему протоколу.</w:t>
      </w:r>
    </w:p>
    <w:p w:rsidR="00F27F2C" w:rsidRPr="00447433" w:rsidRDefault="00F27F2C" w:rsidP="00F27F2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F27F2C" w:rsidRPr="00447433" w:rsidRDefault="00F27F2C" w:rsidP="00F27F2C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Результаты подсчета голосов:</w:t>
      </w:r>
    </w:p>
    <w:p w:rsidR="00F27F2C" w:rsidRPr="00447433" w:rsidRDefault="00F27F2C" w:rsidP="00F27F2C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 xml:space="preserve">«за» </w:t>
      </w:r>
      <w:r w:rsidR="001F15DC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голосов</w:t>
      </w:r>
      <w:r w:rsidRPr="00447433">
        <w:rPr>
          <w:b/>
          <w:bCs/>
          <w:color w:val="000000"/>
          <w:sz w:val="28"/>
          <w:szCs w:val="28"/>
        </w:rPr>
        <w:t>, «против» - нет, «воздержался» - нет.</w:t>
      </w:r>
    </w:p>
    <w:p w:rsidR="00F27F2C" w:rsidRPr="00447433" w:rsidRDefault="00F27F2C" w:rsidP="00F27F2C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47433">
        <w:rPr>
          <w:b/>
          <w:bCs/>
          <w:color w:val="000000"/>
          <w:sz w:val="28"/>
          <w:szCs w:val="28"/>
        </w:rPr>
        <w:t>Решение принято единогласно.</w:t>
      </w:r>
    </w:p>
    <w:p w:rsidR="00F27F2C" w:rsidRDefault="00F27F2C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715E7" w:rsidRDefault="003715E7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715E7" w:rsidRDefault="003715E7" w:rsidP="00A635F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7"/>
        <w:gridCol w:w="1782"/>
        <w:gridCol w:w="3906"/>
      </w:tblGrid>
      <w:tr w:rsidR="00A6333B" w:rsidRPr="002D0BCB" w:rsidTr="00F66B62">
        <w:trPr>
          <w:trHeight w:val="997"/>
        </w:trPr>
        <w:tc>
          <w:tcPr>
            <w:tcW w:w="4167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782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906" w:type="dxa"/>
          </w:tcPr>
          <w:p w:rsidR="00393DA1" w:rsidRDefault="005F3710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Савенков</w:t>
            </w:r>
          </w:p>
          <w:p w:rsidR="00393DA1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2D0BCB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333B" w:rsidRPr="002D0BCB" w:rsidTr="00F66B62">
        <w:trPr>
          <w:trHeight w:val="481"/>
        </w:trPr>
        <w:tc>
          <w:tcPr>
            <w:tcW w:w="4167" w:type="dxa"/>
          </w:tcPr>
          <w:p w:rsidR="00A6333B" w:rsidRPr="002D0BCB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782" w:type="dxa"/>
          </w:tcPr>
          <w:p w:rsidR="00A6333B" w:rsidRPr="002D0BCB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</w:tcPr>
          <w:p w:rsidR="00A6333B" w:rsidRPr="002D0BCB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2D0BCB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9C7769" w:rsidRPr="002D0BCB" w:rsidRDefault="009C7769" w:rsidP="00A635F2">
      <w:pPr>
        <w:spacing w:line="276" w:lineRule="auto"/>
        <w:rPr>
          <w:color w:val="000000"/>
          <w:sz w:val="28"/>
          <w:szCs w:val="28"/>
        </w:rPr>
        <w:sectPr w:rsidR="009C7769" w:rsidRPr="002D0BCB" w:rsidSect="003715E7">
          <w:footerReference w:type="even" r:id="rId9"/>
          <w:footerReference w:type="default" r:id="rId10"/>
          <w:pgSz w:w="11907" w:h="16840" w:code="9"/>
          <w:pgMar w:top="709" w:right="850" w:bottom="567" w:left="1276" w:header="284" w:footer="414" w:gutter="0"/>
          <w:cols w:space="708"/>
          <w:docGrid w:linePitch="360"/>
        </w:sectPr>
      </w:pPr>
    </w:p>
    <w:p w:rsidR="007A48BF" w:rsidRPr="00ED6A88" w:rsidRDefault="007A48BF" w:rsidP="007A48BF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lastRenderedPageBreak/>
        <w:t>Сведения о юридических лицах,</w:t>
      </w:r>
    </w:p>
    <w:p w:rsidR="007A48BF" w:rsidRPr="00ED6A88" w:rsidRDefault="007A48BF" w:rsidP="007A48BF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>в отношении которых приняты решения о внесении изменений в выданные Партнерством свидетельства о допуске, о видах работ, свидетельство о допуске к которым выдается</w:t>
      </w:r>
    </w:p>
    <w:p w:rsidR="007A48BF" w:rsidRPr="00ED6A88" w:rsidRDefault="007A48BF" w:rsidP="007A48BF">
      <w:pPr>
        <w:spacing w:line="276" w:lineRule="auto"/>
        <w:jc w:val="center"/>
        <w:rPr>
          <w:bCs/>
          <w:sz w:val="26"/>
          <w:szCs w:val="26"/>
        </w:rPr>
      </w:pPr>
    </w:p>
    <w:p w:rsidR="007A48BF" w:rsidRPr="00ED6A88" w:rsidRDefault="007A48BF" w:rsidP="007A48BF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15"/>
        <w:gridCol w:w="8079"/>
        <w:gridCol w:w="1134"/>
        <w:gridCol w:w="1418"/>
        <w:gridCol w:w="1276"/>
        <w:gridCol w:w="1276"/>
      </w:tblGrid>
      <w:tr w:rsidR="007A48BF" w:rsidRPr="00ED6A88" w:rsidTr="004953D0">
        <w:tc>
          <w:tcPr>
            <w:tcW w:w="312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 xml:space="preserve">№ </w:t>
            </w:r>
            <w:r w:rsidRPr="00ED6A8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Полное наименование органи</w:t>
            </w:r>
            <w:r w:rsidRPr="00ED6A88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8079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Перечень видов работ, оказыва</w:t>
            </w:r>
            <w:r w:rsidRPr="00ED6A88">
              <w:rPr>
                <w:sz w:val="20"/>
                <w:szCs w:val="20"/>
              </w:rPr>
              <w:softHyphen/>
              <w:t>ющих влияние на безопас</w:t>
            </w:r>
            <w:r w:rsidRPr="00ED6A88">
              <w:rPr>
                <w:sz w:val="20"/>
                <w:szCs w:val="20"/>
              </w:rPr>
              <w:softHyphen/>
              <w:t>ность объектов капиталь</w:t>
            </w:r>
            <w:r w:rsidRPr="00ED6A88">
              <w:rPr>
                <w:sz w:val="20"/>
                <w:szCs w:val="20"/>
              </w:rPr>
              <w:softHyphen/>
              <w:t>ного строитель</w:t>
            </w:r>
            <w:r w:rsidRPr="00ED6A88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Государст</w:t>
            </w:r>
            <w:r w:rsidRPr="00ED6A88">
              <w:rPr>
                <w:sz w:val="20"/>
                <w:szCs w:val="20"/>
              </w:rPr>
              <w:softHyphen/>
              <w:t>венный регистраци</w:t>
            </w:r>
            <w:r w:rsidRPr="00ED6A88">
              <w:rPr>
                <w:sz w:val="20"/>
                <w:szCs w:val="20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Место нахож</w:t>
            </w:r>
            <w:r w:rsidRPr="00ED6A88">
              <w:rPr>
                <w:sz w:val="20"/>
                <w:szCs w:val="20"/>
              </w:rPr>
              <w:softHyphen/>
              <w:t>дения, адрес, контакт</w:t>
            </w:r>
            <w:r w:rsidRPr="00ED6A88">
              <w:rPr>
                <w:sz w:val="20"/>
                <w:szCs w:val="20"/>
              </w:rPr>
              <w:softHyphen/>
              <w:t xml:space="preserve">ные данные </w:t>
            </w:r>
          </w:p>
        </w:tc>
        <w:tc>
          <w:tcPr>
            <w:tcW w:w="1276" w:type="dxa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Существо внесенных изменений</w:t>
            </w:r>
          </w:p>
        </w:tc>
      </w:tr>
      <w:tr w:rsidR="007A48BF" w:rsidRPr="00ED6A88" w:rsidTr="004953D0">
        <w:trPr>
          <w:trHeight w:val="161"/>
        </w:trPr>
        <w:tc>
          <w:tcPr>
            <w:tcW w:w="312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1</w:t>
            </w:r>
          </w:p>
        </w:tc>
        <w:tc>
          <w:tcPr>
            <w:tcW w:w="1815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2</w:t>
            </w:r>
          </w:p>
        </w:tc>
        <w:tc>
          <w:tcPr>
            <w:tcW w:w="8079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6</w:t>
            </w:r>
          </w:p>
        </w:tc>
        <w:tc>
          <w:tcPr>
            <w:tcW w:w="1276" w:type="dxa"/>
          </w:tcPr>
          <w:p w:rsidR="007A48BF" w:rsidRPr="00ED6A88" w:rsidRDefault="007A48BF" w:rsidP="004953D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7</w:t>
            </w:r>
          </w:p>
        </w:tc>
      </w:tr>
      <w:tr w:rsidR="007A48BF" w:rsidRPr="00ED6A88" w:rsidTr="004953D0">
        <w:tc>
          <w:tcPr>
            <w:tcW w:w="312" w:type="dxa"/>
          </w:tcPr>
          <w:p w:rsidR="007A48BF" w:rsidRPr="00ED6A88" w:rsidRDefault="007A48BF" w:rsidP="004953D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7A48BF" w:rsidRPr="00ED6A88" w:rsidRDefault="006B47F2" w:rsidP="004953D0">
            <w:pPr>
              <w:rPr>
                <w:sz w:val="20"/>
                <w:szCs w:val="20"/>
              </w:rPr>
            </w:pPr>
            <w:r w:rsidRPr="006B47F2">
              <w:rPr>
                <w:sz w:val="20"/>
                <w:szCs w:val="20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8079" w:type="dxa"/>
          </w:tcPr>
          <w:p w:rsidR="007A48BF" w:rsidRPr="001F15DC" w:rsidRDefault="007A48BF" w:rsidP="004953D0">
            <w:pPr>
              <w:rPr>
                <w:sz w:val="12"/>
                <w:szCs w:val="12"/>
              </w:rPr>
            </w:pPr>
            <w:r w:rsidRPr="001F15DC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1. Работы в составе инженерно-геодезических изысканий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1.1. Создание опорных геодезических сетей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1.4. Трассирование линейных объектов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1.5. Инженерно-гидрографические работы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2. Работы в составе инженерно-геологических изысканий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2.1. Инженерно-геологическая съемка в масштабах 1:500 - 1:25000</w:t>
            </w:r>
            <w:bookmarkStart w:id="0" w:name="_GoBack"/>
            <w:bookmarkEnd w:id="0"/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2.4. Гидрогеологические исследования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2.5. Инженерно-геофизические исследования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2.6. Инженерно-геокриологические исследования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3. Работы в составе инженерно-гидрометеорологических изысканий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3.1. Метеорологические наблюдения и изучение гидрологического режима водных объектов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3.3. Изучение русловых процессов водных объектов, деформаций и переработки берегов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4. Работы в составе инженерно-экологических изысканий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4.1. Инженерно-экологическая съемка территории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4.3. Лабораторные химико-аналитические и газохимические исследования образцов и проб почвогрунтов и воды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 xml:space="preserve">4.5. Изучение растительности, животного мира, санитарно-эпидемиологические и медико-биологические исследования территории 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5. Работы в составе инженерно-геотехнических изысканий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:rsidR="007A48BF" w:rsidRPr="001F15DC" w:rsidRDefault="007A48BF" w:rsidP="004953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2"/>
                <w:szCs w:val="12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5.6. Геотехнический контроль строительства зданий, сооружений и прилегающих территорий</w:t>
            </w:r>
          </w:p>
          <w:p w:rsidR="007A48BF" w:rsidRPr="00ED6A88" w:rsidRDefault="007A48BF" w:rsidP="004953D0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1F15DC">
              <w:rPr>
                <w:rFonts w:eastAsia="Calibri"/>
                <w:bCs/>
                <w:sz w:val="12"/>
                <w:szCs w:val="12"/>
              </w:rPr>
              <w:t>6. Обследование состояния грунтов основания зданий и сооружений.</w:t>
            </w:r>
          </w:p>
        </w:tc>
        <w:tc>
          <w:tcPr>
            <w:tcW w:w="1134" w:type="dxa"/>
          </w:tcPr>
          <w:p w:rsidR="007A48BF" w:rsidRPr="00ED6A88" w:rsidRDefault="006B47F2" w:rsidP="004953D0">
            <w:pPr>
              <w:rPr>
                <w:sz w:val="20"/>
                <w:szCs w:val="20"/>
              </w:rPr>
            </w:pPr>
            <w:r w:rsidRPr="006B47F2">
              <w:rPr>
                <w:sz w:val="20"/>
                <w:szCs w:val="20"/>
              </w:rPr>
              <w:t>5260312089</w:t>
            </w:r>
          </w:p>
        </w:tc>
        <w:tc>
          <w:tcPr>
            <w:tcW w:w="1418" w:type="dxa"/>
          </w:tcPr>
          <w:p w:rsidR="007A48BF" w:rsidRPr="00ED6A88" w:rsidRDefault="006B47F2" w:rsidP="004953D0">
            <w:pPr>
              <w:jc w:val="both"/>
              <w:rPr>
                <w:sz w:val="20"/>
                <w:szCs w:val="20"/>
              </w:rPr>
            </w:pPr>
            <w:r w:rsidRPr="006B47F2">
              <w:rPr>
                <w:sz w:val="20"/>
                <w:szCs w:val="20"/>
              </w:rPr>
              <w:t>1115260019357</w:t>
            </w:r>
          </w:p>
        </w:tc>
        <w:tc>
          <w:tcPr>
            <w:tcW w:w="1276" w:type="dxa"/>
          </w:tcPr>
          <w:p w:rsidR="007A48BF" w:rsidRPr="00ED6A88" w:rsidRDefault="006B47F2" w:rsidP="004953D0">
            <w:pPr>
              <w:rPr>
                <w:sz w:val="20"/>
                <w:szCs w:val="20"/>
              </w:rPr>
            </w:pPr>
            <w:r w:rsidRPr="006B47F2">
              <w:rPr>
                <w:sz w:val="20"/>
                <w:szCs w:val="20"/>
              </w:rPr>
              <w:t>Российская Федерация, 603006, г. Нижний Новгород, ул. Максима Горького, 147 а</w:t>
            </w:r>
          </w:p>
        </w:tc>
        <w:tc>
          <w:tcPr>
            <w:tcW w:w="1276" w:type="dxa"/>
          </w:tcPr>
          <w:p w:rsidR="00A03061" w:rsidRPr="00D31A76" w:rsidRDefault="007A48BF" w:rsidP="00A0306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D31A76">
              <w:rPr>
                <w:sz w:val="18"/>
                <w:szCs w:val="18"/>
              </w:rPr>
              <w:t xml:space="preserve">Добавлен  вид работ: </w:t>
            </w:r>
            <w:r w:rsidR="00A03061">
              <w:rPr>
                <w:sz w:val="18"/>
                <w:szCs w:val="18"/>
              </w:rPr>
              <w:t>4.5.</w:t>
            </w:r>
            <w:r w:rsidR="00A03061" w:rsidRPr="00A03061">
              <w:rPr>
                <w:sz w:val="18"/>
                <w:szCs w:val="18"/>
              </w:rPr>
              <w:t>Изучение растительности, животного мира, санитарно-эпидемиологические и медико-биологические исследования территории</w:t>
            </w:r>
            <w:r w:rsidR="00A03061">
              <w:rPr>
                <w:sz w:val="18"/>
                <w:szCs w:val="18"/>
              </w:rPr>
              <w:t>.</w:t>
            </w:r>
          </w:p>
          <w:p w:rsidR="007A48BF" w:rsidRPr="00D31A76" w:rsidRDefault="007A48BF" w:rsidP="004953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A48BF" w:rsidRPr="00ED6A88" w:rsidRDefault="007A48BF" w:rsidP="007A48BF">
      <w:pPr>
        <w:spacing w:line="276" w:lineRule="auto"/>
        <w:jc w:val="center"/>
        <w:rPr>
          <w:sz w:val="26"/>
          <w:szCs w:val="26"/>
        </w:rPr>
      </w:pPr>
    </w:p>
    <w:p w:rsidR="007A48BF" w:rsidRDefault="007A48BF" w:rsidP="007A48BF">
      <w:pPr>
        <w:rPr>
          <w:color w:val="000000"/>
          <w:sz w:val="20"/>
          <w:szCs w:val="20"/>
        </w:rPr>
      </w:pPr>
    </w:p>
    <w:p w:rsidR="007A48BF" w:rsidRPr="00ED6A88" w:rsidRDefault="007A48BF" w:rsidP="007A48BF">
      <w:pPr>
        <w:rPr>
          <w:color w:val="000000"/>
          <w:sz w:val="20"/>
          <w:szCs w:val="20"/>
        </w:rPr>
      </w:pPr>
    </w:p>
    <w:p w:rsidR="007A48BF" w:rsidRPr="00ED6A88" w:rsidRDefault="007A48BF" w:rsidP="007A48BF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859"/>
        <w:gridCol w:w="4033"/>
      </w:tblGrid>
      <w:tr w:rsidR="007A48BF" w:rsidRPr="00ED6A88" w:rsidTr="004953D0">
        <w:trPr>
          <w:trHeight w:val="997"/>
        </w:trPr>
        <w:tc>
          <w:tcPr>
            <w:tcW w:w="8188" w:type="dxa"/>
          </w:tcPr>
          <w:p w:rsidR="007A48BF" w:rsidRPr="00ED6A88" w:rsidRDefault="007A48BF" w:rsidP="004953D0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Председатель Совета НП СРО «Нефтегазизыскания-Альянс»</w:t>
            </w:r>
          </w:p>
        </w:tc>
        <w:tc>
          <w:tcPr>
            <w:tcW w:w="1859" w:type="dxa"/>
          </w:tcPr>
          <w:p w:rsidR="007A48BF" w:rsidRPr="00ED6A88" w:rsidRDefault="007A48BF" w:rsidP="004953D0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7A48BF" w:rsidRPr="00ED6A88" w:rsidRDefault="007A48BF" w:rsidP="001F15D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С.В. Савенков</w:t>
            </w:r>
          </w:p>
        </w:tc>
      </w:tr>
    </w:tbl>
    <w:p w:rsidR="00D125B0" w:rsidRDefault="00D125B0" w:rsidP="001F15DC">
      <w:pPr>
        <w:pStyle w:val="1"/>
        <w:ind w:left="0"/>
        <w:jc w:val="center"/>
        <w:rPr>
          <w:sz w:val="20"/>
          <w:szCs w:val="20"/>
        </w:rPr>
      </w:pPr>
    </w:p>
    <w:sectPr w:rsidR="00D125B0" w:rsidSect="007A48BF">
      <w:headerReference w:type="default" r:id="rId11"/>
      <w:footerReference w:type="default" r:id="rId12"/>
      <w:headerReference w:type="first" r:id="rId13"/>
      <w:pgSz w:w="16840" w:h="11907" w:orient="landscape" w:code="9"/>
      <w:pgMar w:top="989" w:right="538" w:bottom="28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Default="009164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423" w:rsidRDefault="009164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9582"/>
      <w:docPartObj>
        <w:docPartGallery w:val="Page Numbers (Bottom of Page)"/>
        <w:docPartUnique/>
      </w:docPartObj>
    </w:sdtPr>
    <w:sdtEndPr/>
    <w:sdtContent>
      <w:p w:rsidR="00916423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2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6423" w:rsidRDefault="00916423" w:rsidP="00806F2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456054"/>
      <w:docPartObj>
        <w:docPartGallery w:val="Page Numbers (Bottom of Page)"/>
        <w:docPartUnique/>
      </w:docPartObj>
    </w:sdtPr>
    <w:sdtEndPr/>
    <w:sdtContent>
      <w:p w:rsidR="00DB0355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2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0355" w:rsidRDefault="00DB0355" w:rsidP="00806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BF" w:rsidRPr="00EE6B86" w:rsidRDefault="007A48BF" w:rsidP="007A48B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Приложение 1 </w:t>
    </w:r>
  </w:p>
  <w:p w:rsidR="007A48BF" w:rsidRPr="00EE6B86" w:rsidRDefault="007A48BF" w:rsidP="007A48B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>к протоколу заседания Совета НП СРО «Нефтегаз</w:t>
    </w:r>
    <w:r>
      <w:rPr>
        <w:color w:val="7F7F7F" w:themeColor="text1" w:themeTint="80"/>
        <w:sz w:val="14"/>
        <w:szCs w:val="14"/>
      </w:rPr>
      <w:t>изыскания</w:t>
    </w:r>
    <w:r w:rsidRPr="00EE6B86">
      <w:rPr>
        <w:color w:val="7F7F7F" w:themeColor="text1" w:themeTint="80"/>
        <w:sz w:val="14"/>
        <w:szCs w:val="14"/>
      </w:rPr>
      <w:t>-Альянс»</w:t>
    </w:r>
  </w:p>
  <w:p w:rsidR="007A48BF" w:rsidRPr="00EE6B86" w:rsidRDefault="007A48BF" w:rsidP="007A48BF">
    <w:pPr>
      <w:pStyle w:val="a8"/>
      <w:jc w:val="right"/>
      <w:rPr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от </w:t>
    </w:r>
    <w:r>
      <w:rPr>
        <w:color w:val="7F7F7F" w:themeColor="text1" w:themeTint="80"/>
        <w:sz w:val="14"/>
        <w:szCs w:val="14"/>
      </w:rPr>
      <w:t>2</w:t>
    </w:r>
    <w:r w:rsidR="006B47F2">
      <w:rPr>
        <w:color w:val="7F7F7F" w:themeColor="text1" w:themeTint="80"/>
        <w:sz w:val="14"/>
        <w:szCs w:val="14"/>
      </w:rPr>
      <w:t>0</w:t>
    </w:r>
    <w:r>
      <w:rPr>
        <w:color w:val="7F7F7F" w:themeColor="text1" w:themeTint="80"/>
        <w:sz w:val="14"/>
        <w:szCs w:val="14"/>
      </w:rPr>
      <w:t>.0</w:t>
    </w:r>
    <w:r w:rsidR="006B47F2">
      <w:rPr>
        <w:color w:val="7F7F7F" w:themeColor="text1" w:themeTint="80"/>
        <w:sz w:val="14"/>
        <w:szCs w:val="14"/>
      </w:rPr>
      <w:t>4</w:t>
    </w:r>
    <w:r>
      <w:rPr>
        <w:color w:val="7F7F7F" w:themeColor="text1" w:themeTint="80"/>
        <w:sz w:val="14"/>
        <w:szCs w:val="14"/>
      </w:rPr>
      <w:t>.2016</w:t>
    </w:r>
    <w:r w:rsidRPr="00EE6B86">
      <w:rPr>
        <w:color w:val="7F7F7F" w:themeColor="text1" w:themeTint="80"/>
        <w:sz w:val="14"/>
        <w:szCs w:val="14"/>
      </w:rPr>
      <w:t xml:space="preserve"> № </w:t>
    </w:r>
    <w:r>
      <w:rPr>
        <w:color w:val="7F7F7F" w:themeColor="text1" w:themeTint="80"/>
        <w:sz w:val="14"/>
        <w:szCs w:val="14"/>
      </w:rPr>
      <w:t>5</w:t>
    </w:r>
    <w:r w:rsidR="006B47F2">
      <w:rPr>
        <w:color w:val="7F7F7F" w:themeColor="text1" w:themeTint="80"/>
        <w:sz w:val="14"/>
        <w:szCs w:val="14"/>
      </w:rPr>
      <w:t>9</w:t>
    </w:r>
  </w:p>
  <w:p w:rsidR="00916423" w:rsidRPr="005F3710" w:rsidRDefault="00916423" w:rsidP="005F37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7D61"/>
    <w:rsid w:val="003715E7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60719"/>
    <w:rsid w:val="00461D8A"/>
    <w:rsid w:val="004635C2"/>
    <w:rsid w:val="00463705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374B"/>
    <w:rsid w:val="004F7A36"/>
    <w:rsid w:val="005030FA"/>
    <w:rsid w:val="005037E3"/>
    <w:rsid w:val="00510EB8"/>
    <w:rsid w:val="00515F5B"/>
    <w:rsid w:val="00520343"/>
    <w:rsid w:val="00522676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5120"/>
    <w:rsid w:val="00CC3ADA"/>
    <w:rsid w:val="00CC4DBE"/>
    <w:rsid w:val="00CD056E"/>
    <w:rsid w:val="00CD258E"/>
    <w:rsid w:val="00CD318D"/>
    <w:rsid w:val="00CD4CE9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7624"/>
    <w:rsid w:val="00EE01E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C97A-741A-433E-B7D0-304C8A76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10</cp:revision>
  <cp:lastPrinted>2016-03-24T09:48:00Z</cp:lastPrinted>
  <dcterms:created xsi:type="dcterms:W3CDTF">2016-03-23T18:02:00Z</dcterms:created>
  <dcterms:modified xsi:type="dcterms:W3CDTF">2016-04-19T14:21:00Z</dcterms:modified>
</cp:coreProperties>
</file>