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31101">
        <w:rPr>
          <w:rFonts w:ascii="Times New Roman" w:hAnsi="Times New Roman"/>
          <w:caps/>
          <w:color w:val="000000"/>
          <w:sz w:val="18"/>
          <w:szCs w:val="20"/>
        </w:rPr>
        <w:t>264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3110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3110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E31101" w:rsidP="00E31101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«Индустрия воды», Адрес: 129085, РФ, г. Москва, проспект Мира, дом 101, строение 1, Этаж 3, </w:t>
      </w:r>
      <w:proofErr w:type="spellStart"/>
      <w:r>
        <w:rPr>
          <w:bCs/>
          <w:color w:val="000000"/>
          <w:sz w:val="18"/>
        </w:rPr>
        <w:t>пом.I</w:t>
      </w:r>
      <w:proofErr w:type="spellEnd"/>
      <w:r>
        <w:rPr>
          <w:bCs/>
          <w:color w:val="000000"/>
          <w:sz w:val="18"/>
        </w:rPr>
        <w:t>,  комн.18, ИНН (9717064893)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E31101" w:rsidRDefault="00E31101" w:rsidP="00E31101">
      <w:pPr>
        <w:spacing w:line="276" w:lineRule="auto"/>
        <w:jc w:val="both"/>
        <w:rPr>
          <w:bCs/>
          <w:color w:val="000000"/>
          <w:sz w:val="18"/>
        </w:rPr>
      </w:pPr>
    </w:p>
    <w:p w:rsidR="00E31101" w:rsidRDefault="00E31101" w:rsidP="00E3110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Акционерное общество  «МТУ Сатурн», Адрес: 107553, РФ, г. Москва, Б. Черкизовская, дом 21, строение 1, ИНН (7718047248)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E31101" w:rsidRPr="00E31101" w:rsidRDefault="00E31101" w:rsidP="00E3110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1844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1101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2C50-8059-4062-B56F-90A141E5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2020-10-20T08:55:00Z</cp:lastPrinted>
  <dcterms:created xsi:type="dcterms:W3CDTF">2020-10-20T07:50:00Z</dcterms:created>
  <dcterms:modified xsi:type="dcterms:W3CDTF">2020-10-20T08:56:00Z</dcterms:modified>
</cp:coreProperties>
</file>