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4708F">
        <w:rPr>
          <w:rFonts w:ascii="Times New Roman" w:hAnsi="Times New Roman"/>
          <w:caps/>
          <w:color w:val="000000"/>
          <w:sz w:val="18"/>
          <w:szCs w:val="20"/>
        </w:rPr>
        <w:t>407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44708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03.03.2023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44708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03.03.2023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4708F" w:rsidP="0044708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Канарай</w:t>
      </w:r>
      <w:proofErr w:type="spellEnd"/>
      <w:r>
        <w:rPr>
          <w:bCs/>
          <w:color w:val="000000"/>
          <w:sz w:val="18"/>
        </w:rPr>
        <w:t xml:space="preserve">», Адрес: 662340, РФ, Красноярский край, </w:t>
      </w:r>
      <w:proofErr w:type="spellStart"/>
      <w:r>
        <w:rPr>
          <w:bCs/>
          <w:color w:val="000000"/>
          <w:sz w:val="18"/>
        </w:rPr>
        <w:t>Балахтинский</w:t>
      </w:r>
      <w:proofErr w:type="spellEnd"/>
      <w:r>
        <w:rPr>
          <w:bCs/>
          <w:color w:val="000000"/>
          <w:sz w:val="18"/>
        </w:rPr>
        <w:t xml:space="preserve"> район, пос. Балахта, </w:t>
      </w:r>
      <w:proofErr w:type="spellStart"/>
      <w:r>
        <w:rPr>
          <w:bCs/>
          <w:color w:val="000000"/>
          <w:sz w:val="18"/>
        </w:rPr>
        <w:t>мкр</w:t>
      </w:r>
      <w:proofErr w:type="spellEnd"/>
      <w:r>
        <w:rPr>
          <w:bCs/>
          <w:color w:val="000000"/>
          <w:sz w:val="18"/>
        </w:rPr>
        <w:t>. Кирпичный, зд.2, офис 3, ИНН (2403002903) - при условии уплаты взноса в компенсационный фонд возмещения вреда (1 уровень ответственности по обязательствам);</w:t>
      </w:r>
    </w:p>
    <w:p w:rsidR="0044708F" w:rsidRPr="0044708F" w:rsidRDefault="0044708F" w:rsidP="0044708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3BB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08F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ECD2-03BB-4330-A665-E142FED8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2023-03-03T11:18:00Z</cp:lastPrinted>
  <dcterms:created xsi:type="dcterms:W3CDTF">2023-03-03T11:17:00Z</dcterms:created>
  <dcterms:modified xsi:type="dcterms:W3CDTF">2023-03-03T11:19:00Z</dcterms:modified>
</cp:coreProperties>
</file>