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72" w:rsidRPr="00DA088A" w:rsidRDefault="00064372" w:rsidP="00064372">
      <w:pPr>
        <w:pStyle w:val="a4"/>
        <w:ind w:left="-851" w:right="-28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_7"/>
      <w:r>
        <w:rPr>
          <w:rFonts w:ascii="Times New Roman" w:hAnsi="Times New Roman" w:cs="Times New Roman"/>
          <w:b/>
          <w:bCs/>
          <w:noProof/>
          <w:sz w:val="32"/>
          <w:szCs w:val="32"/>
        </w:rPr>
        <w:t>УСТАВ</w:t>
      </w:r>
    </w:p>
    <w:p w:rsidR="00064372" w:rsidRDefault="002B3565" w:rsidP="00064372">
      <w:pPr>
        <w:pStyle w:val="a4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Ассоциации</w:t>
      </w:r>
    </w:p>
    <w:p w:rsidR="00064372" w:rsidRPr="00941CF0" w:rsidRDefault="00064372" w:rsidP="00064372">
      <w:pPr>
        <w:pStyle w:val="a4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>саморегулируемой организации</w:t>
      </w:r>
    </w:p>
    <w:p w:rsidR="00064372" w:rsidRDefault="00064372" w:rsidP="00064372">
      <w:pPr>
        <w:pStyle w:val="a4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«Объединение изыскателей для проектирования </w:t>
      </w:r>
    </w:p>
    <w:p w:rsidR="00064372" w:rsidRPr="00941CF0" w:rsidRDefault="00064372" w:rsidP="00064372">
      <w:pPr>
        <w:pStyle w:val="a4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и строительства объектов </w:t>
      </w: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br/>
        <w:t xml:space="preserve">топливно-энергетического комплекса </w:t>
      </w: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br/>
        <w:t>«Нефтегазизыскания-Альянс»</w:t>
      </w:r>
    </w:p>
    <w:p w:rsidR="00064372" w:rsidRPr="00941CF0" w:rsidRDefault="00064372" w:rsidP="00064372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CF0" w:rsidDel="008D6F99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941CF0">
        <w:rPr>
          <w:rFonts w:ascii="Times New Roman" w:hAnsi="Times New Roman" w:cs="Times New Roman"/>
          <w:b/>
          <w:sz w:val="32"/>
          <w:szCs w:val="32"/>
        </w:rPr>
        <w:t>(</w:t>
      </w:r>
      <w:bookmarkStart w:id="1" w:name="_GoBack"/>
      <w:bookmarkEnd w:id="1"/>
      <w:r w:rsidRPr="00941CF0">
        <w:rPr>
          <w:rFonts w:ascii="Times New Roman" w:hAnsi="Times New Roman" w:cs="Times New Roman"/>
          <w:b/>
          <w:sz w:val="32"/>
          <w:szCs w:val="32"/>
        </w:rPr>
        <w:t>редакция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2B3565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2B356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.201</w:t>
      </w:r>
      <w:r w:rsidR="002B3565">
        <w:rPr>
          <w:rFonts w:ascii="Times New Roman" w:hAnsi="Times New Roman" w:cs="Times New Roman"/>
          <w:b/>
          <w:sz w:val="32"/>
          <w:szCs w:val="32"/>
        </w:rPr>
        <w:t>7</w:t>
      </w:r>
      <w:r w:rsidRPr="00941CF0">
        <w:rPr>
          <w:rFonts w:ascii="Times New Roman" w:hAnsi="Times New Roman" w:cs="Times New Roman"/>
          <w:b/>
          <w:sz w:val="32"/>
          <w:szCs w:val="32"/>
        </w:rPr>
        <w:t>)</w:t>
      </w:r>
    </w:p>
    <w:bookmarkEnd w:id="0"/>
    <w:p w:rsidR="002B3565" w:rsidRPr="00B6201C" w:rsidRDefault="002B3565" w:rsidP="002B3565">
      <w:pPr>
        <w:pStyle w:val="a3"/>
        <w:tabs>
          <w:tab w:val="left" w:pos="900"/>
        </w:tabs>
        <w:jc w:val="center"/>
        <w:rPr>
          <w:b/>
          <w:bCs/>
        </w:rPr>
      </w:pPr>
      <w:r w:rsidRPr="00B6201C">
        <w:rPr>
          <w:b/>
          <w:bCs/>
        </w:rPr>
        <w:t xml:space="preserve">7. ОБЩЕЕ СОБРАНИЕ ЧЛЕНОВ </w:t>
      </w:r>
      <w:r>
        <w:rPr>
          <w:b/>
          <w:bCs/>
        </w:rPr>
        <w:t>АССОЦИАЦИИ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7.1. Общее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высшим органом управления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7.2. Общее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  К компетенции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относятся следующие вопросы: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7.3.1. Утверждение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внесение в него изменений.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7.3.2. Избрание тайным голосованием членов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досрочное прекращение полномочий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досрочное прекращение полномочий отдельных его членов.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7.3.3. Избрание тайным голосованием Председателя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досрочное прекращение его полномочий.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7.3.4. Установление размеров вступительного и регулярных членских взносов и порядка их уплаты.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7.3.5. Установление размеров взносов в компенсационны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порядка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таких компенсационных фондов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7.3.6. </w:t>
      </w:r>
      <w:r w:rsidRPr="00A20C1E">
        <w:rPr>
          <w:rFonts w:ascii="Times New Roman" w:hAnsi="Times New Roman" w:cs="Times New Roman"/>
          <w:sz w:val="24"/>
          <w:szCs w:val="24"/>
        </w:rPr>
        <w:t>Утверждение внутренних документов Ассоциации, принятие которых отнесено к компетенции Общего собрания членов Ассоциации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7.3.7.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0C1E">
        <w:rPr>
          <w:rFonts w:ascii="Times New Roman" w:hAnsi="Times New Roman" w:cs="Times New Roman"/>
          <w:sz w:val="24"/>
          <w:szCs w:val="24"/>
        </w:rPr>
        <w:t xml:space="preserve"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A20C1E">
        <w:rPr>
          <w:rFonts w:ascii="Times New Roman" w:hAnsi="Times New Roman" w:cs="Times New Roman"/>
          <w:sz w:val="24"/>
          <w:szCs w:val="24"/>
        </w:rPr>
        <w:t xml:space="preserve">способов размещения средств компенсационных фондов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A20C1E">
        <w:rPr>
          <w:rFonts w:ascii="Times New Roman" w:hAnsi="Times New Roman" w:cs="Times New Roman"/>
          <w:sz w:val="24"/>
          <w:szCs w:val="24"/>
        </w:rPr>
        <w:t xml:space="preserve"> в кредитных организациях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7.3.8.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0C1E">
        <w:rPr>
          <w:rFonts w:ascii="Times New Roman" w:hAnsi="Times New Roman" w:cs="Times New Roman"/>
          <w:sz w:val="24"/>
          <w:szCs w:val="24"/>
        </w:rPr>
        <w:t xml:space="preserve">становление компетенции исполнительного органа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20C1E">
        <w:rPr>
          <w:rFonts w:ascii="Times New Roman" w:hAnsi="Times New Roman" w:cs="Times New Roman"/>
          <w:sz w:val="24"/>
          <w:szCs w:val="24"/>
        </w:rPr>
        <w:t xml:space="preserve"> и порядка осуществления им руководства текущей деятельностью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7.3.9. Принятие решения об участии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  <w:r>
        <w:rPr>
          <w:rFonts w:ascii="Times New Roman" w:hAnsi="Times New Roman" w:cs="Times New Roman"/>
          <w:sz w:val="24"/>
          <w:szCs w:val="24"/>
        </w:rPr>
        <w:lastRenderedPageBreak/>
        <w:t>создании Ассоциацией юридических лиц и об участии Ассоциации в других юридических лицах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Определение приоритетных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принципов формирования и использования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Утверждение отчета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Утверждение сметы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внесение в нее изменений, утверждение годовой бухгалтерской отчетности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Принятие решения о реорганизации или ликвидации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назначение ликвидатора или ликвидационной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об </w:t>
      </w:r>
      <w:r w:rsidRPr="009B3C4C">
        <w:rPr>
          <w:rFonts w:ascii="Times New Roman" w:hAnsi="Times New Roman" w:cs="Times New Roman"/>
          <w:sz w:val="24"/>
          <w:szCs w:val="24"/>
        </w:rPr>
        <w:t>утверждении ликвидационного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565" w:rsidRDefault="002B3565" w:rsidP="002B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7.3.14. О</w:t>
      </w:r>
      <w:r w:rsidRPr="00130A03">
        <w:rPr>
          <w:rFonts w:ascii="Times New Roman" w:hAnsi="Times New Roman" w:cs="Times New Roman"/>
          <w:sz w:val="24"/>
          <w:szCs w:val="24"/>
        </w:rPr>
        <w:t xml:space="preserve">пределение порядка приема в состав </w:t>
      </w:r>
      <w:r>
        <w:rPr>
          <w:rFonts w:ascii="Times New Roman" w:hAnsi="Times New Roman" w:cs="Times New Roman"/>
          <w:sz w:val="24"/>
          <w:szCs w:val="24"/>
        </w:rPr>
        <w:t>членов</w:t>
      </w:r>
      <w:r w:rsidRPr="00130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30A03">
        <w:rPr>
          <w:rFonts w:ascii="Times New Roman" w:hAnsi="Times New Roman" w:cs="Times New Roman"/>
          <w:sz w:val="24"/>
          <w:szCs w:val="24"/>
        </w:rPr>
        <w:t xml:space="preserve"> и исключения из состава ее </w:t>
      </w:r>
      <w:r>
        <w:rPr>
          <w:rFonts w:ascii="Times New Roman" w:hAnsi="Times New Roman" w:cs="Times New Roman"/>
          <w:sz w:val="24"/>
          <w:szCs w:val="24"/>
        </w:rPr>
        <w:t>членов</w:t>
      </w:r>
      <w:r w:rsidRPr="00130A03"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такой порядок определен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7.3.15. У</w:t>
      </w:r>
      <w:r w:rsidRPr="00130A03">
        <w:rPr>
          <w:rFonts w:ascii="Times New Roman" w:hAnsi="Times New Roman" w:cs="Times New Roman"/>
          <w:sz w:val="24"/>
          <w:szCs w:val="24"/>
        </w:rPr>
        <w:t xml:space="preserve">тверждение мер дисциплинарного воздействия, порядка и оснований их применения, порядка рассмотрения дел о нарушении членами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30A03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30A03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Рассмотрение жалобы лица, исключенного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на необоснованность принятого Советом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решения об исключении этого лица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принятие решения по такой жалобе.</w:t>
      </w:r>
    </w:p>
    <w:p w:rsidR="002B3565" w:rsidRPr="00B6201C" w:rsidRDefault="002B3565" w:rsidP="002B35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Pr="00B6201C">
        <w:rPr>
          <w:rFonts w:ascii="Times New Roman" w:hAnsi="Times New Roman" w:cs="Times New Roman"/>
          <w:color w:val="000000"/>
          <w:sz w:val="24"/>
          <w:szCs w:val="24"/>
        </w:rPr>
        <w:t xml:space="preserve">Избрание и досрочное прекращение полномочий Ревизионной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color w:val="000000"/>
          <w:sz w:val="24"/>
          <w:szCs w:val="24"/>
        </w:rPr>
        <w:t>7.3.1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6201C"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филиалов и открытие </w:t>
      </w:r>
      <w:r w:rsidRPr="00B6201C">
        <w:rPr>
          <w:rFonts w:ascii="Times New Roman" w:hAnsi="Times New Roman" w:cs="Times New Roman"/>
          <w:sz w:val="24"/>
          <w:szCs w:val="24"/>
        </w:rPr>
        <w:t xml:space="preserve">представительств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201C">
        <w:rPr>
          <w:rFonts w:ascii="Times New Roman" w:hAnsi="Times New Roman" w:cs="Times New Roman"/>
          <w:sz w:val="24"/>
          <w:szCs w:val="24"/>
        </w:rPr>
        <w:t>. Принятие решения о добровольном исключении сведений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(прекращение статуса саморегулируемой организации).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Принятие иных решений, которые в соответствии с действующим законодательством Российской Федерации и настоящим Уставом отнесены к компетенции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7.4. Общее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осуществляет свои полномочия путем проведения очередных и (или) внеочередных общих собраний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7.5. Общее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проводится в форме совместного присутствия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Созыв очередного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осуществляется Советом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 реже одного раза в год (не ранее, чем через два месяца, и не позднее, чем через четыре месяца после окончания финансового года). Внеочередное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созывается по инициативе Генерального директора,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либо не менее 1/3 (одной трети) от общего числа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7.6. На Общем собрании членов Ассоциации председательствует руководитель постоянно действующего коллегиального органа управления – Совета Ассоциации, если иное лицо не определено простым большинством голосов членов Ассоциации. Председатель Общего собрания Ассоциации назначает секретаря Общего собрания.  </w:t>
      </w:r>
      <w:r w:rsidRPr="00B6201C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руководит работой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 и его органов. Председатель и секретарь Общего собрания членов Ассоциации производят подсчет голосов при голосовании по вопросам повестки дня, если для подсчета голосов простым большинством голосов членов Ассоциации не определено иное лицо (группа лиц), а также подписываю</w:t>
      </w:r>
      <w:r w:rsidRPr="00B6201C">
        <w:rPr>
          <w:rFonts w:ascii="Times New Roman" w:hAnsi="Times New Roman" w:cs="Times New Roman"/>
          <w:sz w:val="24"/>
          <w:szCs w:val="24"/>
        </w:rPr>
        <w:t xml:space="preserve">т протокол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 Общее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 по вопросам своей компетенции, если на нем присутствует более половины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201C">
        <w:rPr>
          <w:rFonts w:ascii="Times New Roman" w:hAnsi="Times New Roman" w:cs="Times New Roman"/>
          <w:sz w:val="24"/>
          <w:szCs w:val="24"/>
        </w:rPr>
        <w:t xml:space="preserve">. Общее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принимает решения по вопросам его компетенции простым большинством голосов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присутствующих на Общем собрании</w:t>
      </w:r>
      <w:r>
        <w:rPr>
          <w:rFonts w:ascii="Times New Roman" w:hAnsi="Times New Roman" w:cs="Times New Roman"/>
          <w:sz w:val="24"/>
          <w:szCs w:val="24"/>
        </w:rPr>
        <w:t>, если иное не указано в Уставе или федеральном законе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2B3565" w:rsidRPr="00B6201C" w:rsidRDefault="002B3565" w:rsidP="002B3565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201C">
        <w:rPr>
          <w:rFonts w:ascii="Times New Roman" w:hAnsi="Times New Roman" w:cs="Times New Roman"/>
          <w:sz w:val="24"/>
          <w:szCs w:val="24"/>
        </w:rPr>
        <w:t>.  Решения по вопросам, указанным в подпунктах 7.3.1 – 7.3.</w:t>
      </w:r>
      <w:r>
        <w:rPr>
          <w:rFonts w:ascii="Times New Roman" w:hAnsi="Times New Roman" w:cs="Times New Roman"/>
          <w:sz w:val="24"/>
          <w:szCs w:val="24"/>
        </w:rPr>
        <w:t>19 Устава и иным вопросам исключительной компетенции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принимаются квалифицированным большинством голосов в 3/5 (три пятых) присутствующих на Общем собрании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По вопросам ликвидации и реорганизации Общее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принимает решения единогласно.</w:t>
      </w:r>
    </w:p>
    <w:p w:rsidR="0057226D" w:rsidRDefault="0057226D" w:rsidP="002B3565">
      <w:pPr>
        <w:pStyle w:val="a3"/>
        <w:tabs>
          <w:tab w:val="left" w:pos="900"/>
        </w:tabs>
        <w:jc w:val="center"/>
      </w:pPr>
    </w:p>
    <w:sectPr w:rsidR="0057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72"/>
    <w:rsid w:val="00064372"/>
    <w:rsid w:val="002B3565"/>
    <w:rsid w:val="005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6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0643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6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0643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2015-03-26T07:47:00Z</dcterms:created>
  <dcterms:modified xsi:type="dcterms:W3CDTF">2017-09-04T13:14:00Z</dcterms:modified>
</cp:coreProperties>
</file>