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1B360F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03.09.2024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1B360F">
              <w:rPr>
                <w:b/>
                <w:sz w:val="16"/>
                <w:szCs w:val="16"/>
              </w:rPr>
              <w:t>374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19514F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 xml:space="preserve">           </w:t>
      </w:r>
      <w:r w:rsidR="001B360F">
        <w:rPr>
          <w:sz w:val="20"/>
          <w:szCs w:val="20"/>
        </w:rPr>
        <w:t>1. В отношении члена Ассоциации ООО «</w:t>
      </w:r>
      <w:proofErr w:type="spellStart"/>
      <w:r w:rsidR="001B360F">
        <w:rPr>
          <w:sz w:val="20"/>
          <w:szCs w:val="20"/>
        </w:rPr>
        <w:t>ЛофтИнжиниринг</w:t>
      </w:r>
      <w:proofErr w:type="spellEnd"/>
      <w:r w:rsidR="001B360F">
        <w:rPr>
          <w:sz w:val="20"/>
          <w:szCs w:val="20"/>
        </w:rPr>
        <w:t>», ИНН 7716898035, №188 в реестре членов Ассоциации, внести следующие сведения:</w:t>
      </w:r>
    </w:p>
    <w:p w:rsidR="006E04AC" w:rsidRPr="002372A0" w:rsidRDefault="006E04AC" w:rsidP="001332F3">
      <w:pPr>
        <w:spacing w:line="276" w:lineRule="auto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1B360F" w:rsidRPr="001B360F" w:rsidTr="001B360F">
        <w:tc>
          <w:tcPr>
            <w:tcW w:w="4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1B360F" w:rsidRPr="001B360F" w:rsidTr="001B360F">
        <w:tc>
          <w:tcPr>
            <w:tcW w:w="400" w:type="dxa"/>
            <w:vAlign w:val="center"/>
          </w:tcPr>
          <w:p w:rsidR="001B360F" w:rsidRPr="001B360F" w:rsidRDefault="001B360F" w:rsidP="001B360F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Номера контактных телефонов юридического лица</w:t>
            </w:r>
          </w:p>
        </w:tc>
        <w:tc>
          <w:tcPr>
            <w:tcW w:w="4455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+7 (495) 120-94-49</w:t>
            </w:r>
          </w:p>
        </w:tc>
      </w:tr>
      <w:tr w:rsidR="001B360F" w:rsidRPr="001B360F" w:rsidTr="001B360F">
        <w:tc>
          <w:tcPr>
            <w:tcW w:w="400" w:type="dxa"/>
            <w:vAlign w:val="center"/>
          </w:tcPr>
          <w:p w:rsidR="001B360F" w:rsidRPr="001B360F" w:rsidRDefault="001B360F" w:rsidP="001B360F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Генеральный директор </w:t>
            </w:r>
            <w:proofErr w:type="spellStart"/>
            <w:r>
              <w:rPr>
                <w:sz w:val="16"/>
                <w:szCs w:val="20"/>
              </w:rPr>
              <w:t>Мазилов</w:t>
            </w:r>
            <w:proofErr w:type="spellEnd"/>
            <w:r>
              <w:rPr>
                <w:sz w:val="16"/>
                <w:szCs w:val="20"/>
              </w:rPr>
              <w:t xml:space="preserve"> Михаил Геннадьевич</w:t>
            </w:r>
          </w:p>
        </w:tc>
      </w:tr>
    </w:tbl>
    <w:p w:rsidR="001B360F" w:rsidRPr="002372A0" w:rsidRDefault="001B360F" w:rsidP="001332F3">
      <w:pPr>
        <w:spacing w:line="276" w:lineRule="auto"/>
        <w:jc w:val="both"/>
        <w:rPr>
          <w:sz w:val="20"/>
          <w:szCs w:val="20"/>
        </w:rPr>
      </w:pPr>
    </w:p>
    <w:p w:rsidR="008414FD" w:rsidRDefault="008414FD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1B360F" w:rsidRDefault="001B360F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4" w:name="prikaz3"/>
      <w:bookmarkEnd w:id="4"/>
      <w:r>
        <w:rPr>
          <w:sz w:val="20"/>
          <w:szCs w:val="20"/>
        </w:rPr>
        <w:t>2. В отношении члена Ассоциации ООО «</w:t>
      </w:r>
      <w:proofErr w:type="spellStart"/>
      <w:r w:rsidR="0019514F">
        <w:rPr>
          <w:sz w:val="20"/>
          <w:szCs w:val="20"/>
        </w:rPr>
        <w:t>ПромТехПроект</w:t>
      </w:r>
      <w:proofErr w:type="spellEnd"/>
      <w:r w:rsidR="0019514F">
        <w:rPr>
          <w:sz w:val="20"/>
          <w:szCs w:val="20"/>
        </w:rPr>
        <w:t>-А</w:t>
      </w:r>
      <w:r>
        <w:rPr>
          <w:sz w:val="20"/>
          <w:szCs w:val="20"/>
        </w:rPr>
        <w:t>», ИНН 6452114068, №211 в реестре членов Ассоциации, внести следующие сведения:</w:t>
      </w:r>
    </w:p>
    <w:p w:rsidR="001B360F" w:rsidRDefault="001B360F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1B360F" w:rsidRPr="001B360F" w:rsidTr="001B360F">
        <w:tc>
          <w:tcPr>
            <w:tcW w:w="4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5" w:name="mark3"/>
            <w:bookmarkEnd w:id="5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1B360F" w:rsidRPr="001B360F" w:rsidTr="001B360F">
        <w:tc>
          <w:tcPr>
            <w:tcW w:w="400" w:type="dxa"/>
            <w:vAlign w:val="center"/>
          </w:tcPr>
          <w:p w:rsidR="001B360F" w:rsidRPr="001B360F" w:rsidRDefault="001B360F" w:rsidP="001B360F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Полное наименование юридического лица</w:t>
            </w:r>
          </w:p>
        </w:tc>
        <w:tc>
          <w:tcPr>
            <w:tcW w:w="4455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Общество с ограниченной ответственностью «БИНИНС»</w:t>
            </w:r>
          </w:p>
        </w:tc>
      </w:tr>
      <w:tr w:rsidR="001B360F" w:rsidRPr="001B360F" w:rsidTr="001B360F">
        <w:tc>
          <w:tcPr>
            <w:tcW w:w="400" w:type="dxa"/>
            <w:vAlign w:val="center"/>
          </w:tcPr>
          <w:p w:rsidR="001B360F" w:rsidRPr="001B360F" w:rsidRDefault="001B360F" w:rsidP="001B360F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4455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ООО «БИНИНС»</w:t>
            </w:r>
          </w:p>
        </w:tc>
      </w:tr>
    </w:tbl>
    <w:p w:rsidR="001B360F" w:rsidRDefault="001B360F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1B360F" w:rsidRDefault="001B360F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1B360F" w:rsidRDefault="001B360F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6" w:name="prikaz5"/>
      <w:bookmarkEnd w:id="6"/>
      <w:r>
        <w:rPr>
          <w:sz w:val="20"/>
          <w:szCs w:val="20"/>
        </w:rPr>
        <w:t xml:space="preserve">3. В отношении члена Ассоциации  ООО «Астон. Москва», ИНН 7708402239, №560 в </w:t>
      </w:r>
      <w:proofErr w:type="gramStart"/>
      <w:r>
        <w:rPr>
          <w:sz w:val="20"/>
          <w:szCs w:val="20"/>
        </w:rPr>
        <w:t>реестре</w:t>
      </w:r>
      <w:proofErr w:type="gramEnd"/>
      <w:r>
        <w:rPr>
          <w:sz w:val="20"/>
          <w:szCs w:val="20"/>
        </w:rPr>
        <w:t xml:space="preserve"> членов Ассоциации, внести следующие сведения:</w:t>
      </w:r>
    </w:p>
    <w:p w:rsidR="001B360F" w:rsidRDefault="001B360F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1B360F" w:rsidRPr="001B360F" w:rsidTr="001B360F">
        <w:tc>
          <w:tcPr>
            <w:tcW w:w="4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7" w:name="mark5"/>
            <w:bookmarkEnd w:id="7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1B360F" w:rsidRPr="001B360F" w:rsidTr="001B360F">
        <w:tc>
          <w:tcPr>
            <w:tcW w:w="400" w:type="dxa"/>
            <w:vAlign w:val="center"/>
          </w:tcPr>
          <w:p w:rsidR="001B360F" w:rsidRPr="001B360F" w:rsidRDefault="001B360F" w:rsidP="001B360F">
            <w:pPr>
              <w:pStyle w:val="ad"/>
              <w:numPr>
                <w:ilvl w:val="0"/>
                <w:numId w:val="23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Номера контактных телефонов юридического лица</w:t>
            </w:r>
          </w:p>
        </w:tc>
        <w:tc>
          <w:tcPr>
            <w:tcW w:w="4455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+ 7 (495) 025-03-23</w:t>
            </w:r>
          </w:p>
        </w:tc>
      </w:tr>
      <w:tr w:rsidR="001B360F" w:rsidRPr="001B360F" w:rsidTr="001B360F">
        <w:tc>
          <w:tcPr>
            <w:tcW w:w="400" w:type="dxa"/>
            <w:vAlign w:val="center"/>
          </w:tcPr>
          <w:p w:rsidR="001B360F" w:rsidRPr="001B360F" w:rsidRDefault="001B360F" w:rsidP="001B360F">
            <w:pPr>
              <w:pStyle w:val="ad"/>
              <w:numPr>
                <w:ilvl w:val="0"/>
                <w:numId w:val="23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bookmarkStart w:id="8" w:name="_GoBack"/>
            <w:bookmarkEnd w:id="8"/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1B360F" w:rsidRPr="001B360F" w:rsidRDefault="001B360F" w:rsidP="001B360F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Директор </w:t>
            </w:r>
            <w:proofErr w:type="spellStart"/>
            <w:r>
              <w:rPr>
                <w:sz w:val="16"/>
                <w:szCs w:val="20"/>
              </w:rPr>
              <w:t>Шавков</w:t>
            </w:r>
            <w:proofErr w:type="spellEnd"/>
            <w:r>
              <w:rPr>
                <w:sz w:val="16"/>
                <w:szCs w:val="20"/>
              </w:rPr>
              <w:t xml:space="preserve"> Денис Александрович</w:t>
            </w:r>
          </w:p>
        </w:tc>
      </w:tr>
    </w:tbl>
    <w:p w:rsidR="001B360F" w:rsidRDefault="001B360F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1B360F" w:rsidRDefault="001B360F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9" w:name="prikaz7"/>
      <w:bookmarkStart w:id="10" w:name="mark7"/>
      <w:bookmarkEnd w:id="9"/>
      <w:bookmarkEnd w:id="10"/>
    </w:p>
    <w:p w:rsidR="001B360F" w:rsidRPr="002372A0" w:rsidRDefault="001B360F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6">
    <w:nsid w:val="55846260"/>
    <w:multiLevelType w:val="hybridMultilevel"/>
    <w:tmpl w:val="AF76F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EB5396"/>
    <w:multiLevelType w:val="hybridMultilevel"/>
    <w:tmpl w:val="AC888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79167EF"/>
    <w:multiLevelType w:val="hybridMultilevel"/>
    <w:tmpl w:val="3790F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18"/>
  </w:num>
  <w:num w:numId="8">
    <w:abstractNumId w:val="2"/>
  </w:num>
  <w:num w:numId="9">
    <w:abstractNumId w:val="10"/>
  </w:num>
  <w:num w:numId="10">
    <w:abstractNumId w:val="8"/>
  </w:num>
  <w:num w:numId="11">
    <w:abstractNumId w:val="22"/>
  </w:num>
  <w:num w:numId="12">
    <w:abstractNumId w:val="9"/>
  </w:num>
  <w:num w:numId="13">
    <w:abstractNumId w:val="6"/>
  </w:num>
  <w:num w:numId="14">
    <w:abstractNumId w:val="13"/>
  </w:num>
  <w:num w:numId="15">
    <w:abstractNumId w:val="21"/>
  </w:num>
  <w:num w:numId="16">
    <w:abstractNumId w:val="0"/>
  </w:num>
  <w:num w:numId="17">
    <w:abstractNumId w:val="14"/>
  </w:num>
  <w:num w:numId="18">
    <w:abstractNumId w:val="15"/>
  </w:num>
  <w:num w:numId="19">
    <w:abstractNumId w:val="11"/>
  </w:num>
  <w:num w:numId="20">
    <w:abstractNumId w:val="5"/>
  </w:num>
  <w:num w:numId="21">
    <w:abstractNumId w:val="17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9514F"/>
    <w:rsid w:val="001B1D5A"/>
    <w:rsid w:val="001B360F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2018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2024-09-03T08:09:00Z</cp:lastPrinted>
  <dcterms:created xsi:type="dcterms:W3CDTF">2024-09-03T08:02:00Z</dcterms:created>
  <dcterms:modified xsi:type="dcterms:W3CDTF">2024-09-03T08:09:00Z</dcterms:modified>
</cp:coreProperties>
</file>