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2C2DDC">
        <w:rPr>
          <w:rFonts w:ascii="Times New Roman" w:hAnsi="Times New Roman"/>
          <w:caps/>
          <w:color w:val="000000"/>
          <w:sz w:val="18"/>
          <w:szCs w:val="20"/>
        </w:rPr>
        <w:t>478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2C2DD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10.07.2024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2C2DD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10.07.2024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337C7D" w:rsidP="00337C7D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337C7D">
        <w:rPr>
          <w:bCs/>
          <w:color w:val="000000"/>
          <w:sz w:val="18"/>
          <w:szCs w:val="20"/>
        </w:rPr>
        <w:t>Йович</w:t>
      </w:r>
      <w:proofErr w:type="spellEnd"/>
      <w:r w:rsidRPr="00337C7D">
        <w:rPr>
          <w:bCs/>
          <w:color w:val="000000"/>
          <w:sz w:val="18"/>
          <w:szCs w:val="20"/>
        </w:rPr>
        <w:t xml:space="preserve"> Ивана </w:t>
      </w:r>
      <w:proofErr w:type="spellStart"/>
      <w:r w:rsidRPr="00337C7D">
        <w:rPr>
          <w:bCs/>
          <w:color w:val="000000"/>
          <w:sz w:val="18"/>
          <w:szCs w:val="20"/>
        </w:rPr>
        <w:t>Милановна</w:t>
      </w:r>
      <w:proofErr w:type="spellEnd"/>
      <w:r w:rsidRPr="00337C7D">
        <w:rPr>
          <w:bCs/>
          <w:color w:val="000000"/>
          <w:sz w:val="18"/>
          <w:szCs w:val="20"/>
        </w:rPr>
        <w:t>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2C2DDC" w:rsidP="002C2DDC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«БАРУС», Адрес: 630032, РФ, г. Новосибирск, ул. Котовского, д. 10/1, кв. 232, ИНН (5404953544) - при условии уплаты взноса в компенсационный фонд возмещения вреда (1 уровень ответственности по обязательствам);</w:t>
      </w:r>
    </w:p>
    <w:p w:rsidR="002C2DDC" w:rsidRPr="002C2DDC" w:rsidRDefault="002C2DDC" w:rsidP="002C2DDC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2DDC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37C7D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55BC4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8FAA-ECDA-4B97-B22F-08350521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2024-07-10T12:44:00Z</cp:lastPrinted>
  <dcterms:created xsi:type="dcterms:W3CDTF">2024-07-10T12:41:00Z</dcterms:created>
  <dcterms:modified xsi:type="dcterms:W3CDTF">2024-07-10T12:47:00Z</dcterms:modified>
</cp:coreProperties>
</file>